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9037" w14:textId="77777777" w:rsidR="00535A4B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67DDD34C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7395FADF" w14:textId="48C29A70" w:rsidR="00E42E13" w:rsidRDefault="00E42E13" w:rsidP="00E42E13">
      <w:pPr>
        <w:jc w:val="center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>CONVOCATORIA A AUDITORES EXTERNOS</w:t>
      </w:r>
    </w:p>
    <w:p w14:paraId="112E9CF0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31C1CB8F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55E85F34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47138257" w14:textId="77777777" w:rsidR="00E42E13" w:rsidRPr="00312A4D" w:rsidRDefault="00E42E13" w:rsidP="00E4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hAnsi="Gill Sans MT"/>
          <w:b/>
          <w:lang w:val="es-UY"/>
        </w:rPr>
      </w:pPr>
      <w:r w:rsidRPr="00312A4D">
        <w:rPr>
          <w:rFonts w:ascii="Gill Sans MT" w:hAnsi="Gill Sans MT"/>
          <w:b/>
          <w:lang w:val="es-UY"/>
        </w:rPr>
        <w:t>Auditoría externa del “Contrato de Administración Fiduciaria entre el Mercado Común del Sur (MERCOSUR)</w:t>
      </w:r>
      <w:r>
        <w:rPr>
          <w:rFonts w:ascii="Gill Sans MT" w:hAnsi="Gill Sans MT"/>
          <w:b/>
          <w:lang w:val="es-UY"/>
        </w:rPr>
        <w:t xml:space="preserve"> y el </w:t>
      </w:r>
      <w:r w:rsidRPr="00312A4D">
        <w:rPr>
          <w:rFonts w:ascii="Gill Sans MT" w:hAnsi="Gill Sans MT"/>
          <w:b/>
          <w:lang w:val="es-UY"/>
        </w:rPr>
        <w:t xml:space="preserve">Fondo </w:t>
      </w:r>
      <w:r>
        <w:rPr>
          <w:rFonts w:ascii="Gill Sans MT" w:hAnsi="Gill Sans MT"/>
          <w:b/>
          <w:lang w:val="es-UY"/>
        </w:rPr>
        <w:t xml:space="preserve">Financiero </w:t>
      </w:r>
      <w:r w:rsidRPr="00312A4D">
        <w:rPr>
          <w:rFonts w:ascii="Gill Sans MT" w:hAnsi="Gill Sans MT"/>
          <w:b/>
          <w:lang w:val="es-UY"/>
        </w:rPr>
        <w:t xml:space="preserve">para </w:t>
      </w:r>
      <w:r>
        <w:rPr>
          <w:rFonts w:ascii="Gill Sans MT" w:hAnsi="Gill Sans MT"/>
          <w:b/>
          <w:lang w:val="es-UY"/>
        </w:rPr>
        <w:t xml:space="preserve">el Desarrollo de </w:t>
      </w:r>
      <w:r w:rsidRPr="00312A4D">
        <w:rPr>
          <w:rFonts w:ascii="Gill Sans MT" w:hAnsi="Gill Sans MT"/>
          <w:b/>
          <w:lang w:val="es-UY"/>
        </w:rPr>
        <w:t>la Cuenca del Plata (FONPLATA)</w:t>
      </w:r>
      <w:r>
        <w:rPr>
          <w:rFonts w:ascii="Gill Sans MT" w:hAnsi="Gill Sans MT"/>
          <w:b/>
          <w:lang w:val="es-UY"/>
        </w:rPr>
        <w:t>”</w:t>
      </w:r>
    </w:p>
    <w:p w14:paraId="527C192C" w14:textId="77777777" w:rsidR="00E42E13" w:rsidRPr="00CB54E7" w:rsidRDefault="00E42E13" w:rsidP="00E42E13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lang w:val="es-UY"/>
        </w:rPr>
      </w:pPr>
    </w:p>
    <w:p w14:paraId="1DD778C3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09672D34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253D784E" w14:textId="691C9AAF" w:rsidR="00464698" w:rsidRDefault="00464698" w:rsidP="00535A4B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 xml:space="preserve">Antecedentes </w:t>
      </w:r>
    </w:p>
    <w:p w14:paraId="423D1882" w14:textId="32A2B0F9" w:rsidR="00464698" w:rsidRDefault="00464698" w:rsidP="00535A4B">
      <w:pPr>
        <w:jc w:val="both"/>
        <w:rPr>
          <w:rFonts w:ascii="Gill Sans MT" w:hAnsi="Gill Sans MT"/>
          <w:bCs/>
          <w:lang w:val="es-UY"/>
        </w:rPr>
      </w:pPr>
      <w:r w:rsidRPr="00464698">
        <w:rPr>
          <w:rFonts w:ascii="Gill Sans MT" w:hAnsi="Gill Sans MT"/>
          <w:bCs/>
          <w:lang w:val="es-UY"/>
        </w:rPr>
        <w:t>El 17/06/2018</w:t>
      </w:r>
      <w:r w:rsidR="003926A6">
        <w:rPr>
          <w:rFonts w:ascii="Gill Sans MT" w:hAnsi="Gill Sans MT"/>
          <w:bCs/>
          <w:lang w:val="es-UY"/>
        </w:rPr>
        <w:t xml:space="preserve">, por Decisión CMC N°02/18, </w:t>
      </w:r>
      <w:r>
        <w:rPr>
          <w:rFonts w:ascii="Gill Sans MT" w:hAnsi="Gill Sans MT"/>
          <w:bCs/>
          <w:lang w:val="es-UY"/>
        </w:rPr>
        <w:t>el Consejo del Mercado Común (CMC) aprobó la</w:t>
      </w:r>
      <w:r>
        <w:rPr>
          <w:rStyle w:val="Refdenotaalpie"/>
          <w:rFonts w:ascii="Gill Sans MT" w:hAnsi="Gill Sans MT"/>
          <w:bCs/>
          <w:lang w:val="es-UY"/>
        </w:rPr>
        <w:footnoteReference w:id="1"/>
      </w:r>
      <w:r>
        <w:rPr>
          <w:rFonts w:ascii="Gill Sans MT" w:hAnsi="Gill Sans MT"/>
          <w:bCs/>
          <w:lang w:val="es-UY"/>
        </w:rPr>
        <w:t xml:space="preserve"> suscri</w:t>
      </w:r>
      <w:r w:rsidR="003926A6">
        <w:rPr>
          <w:rFonts w:ascii="Gill Sans MT" w:hAnsi="Gill Sans MT"/>
          <w:bCs/>
          <w:lang w:val="es-UY"/>
        </w:rPr>
        <w:t>pción</w:t>
      </w:r>
      <w:r>
        <w:rPr>
          <w:rFonts w:ascii="Gill Sans MT" w:hAnsi="Gill Sans MT"/>
          <w:bCs/>
          <w:lang w:val="es-UY"/>
        </w:rPr>
        <w:t xml:space="preserve"> </w:t>
      </w:r>
      <w:r w:rsidR="003926A6">
        <w:rPr>
          <w:rFonts w:ascii="Gill Sans MT" w:hAnsi="Gill Sans MT"/>
          <w:bCs/>
          <w:lang w:val="es-UY"/>
        </w:rPr>
        <w:t>d</w:t>
      </w:r>
      <w:r>
        <w:rPr>
          <w:rFonts w:ascii="Gill Sans MT" w:hAnsi="Gill Sans MT"/>
          <w:bCs/>
          <w:lang w:val="es-UY"/>
        </w:rPr>
        <w:t xml:space="preserve">el “Acuerdo Marco entre el MERCOSUR y </w:t>
      </w:r>
      <w:r w:rsidR="004712D1">
        <w:rPr>
          <w:rFonts w:ascii="Gill Sans MT" w:hAnsi="Gill Sans MT"/>
          <w:bCs/>
          <w:lang w:val="es-UY"/>
        </w:rPr>
        <w:t>FONPLATA</w:t>
      </w:r>
      <w:r>
        <w:rPr>
          <w:rFonts w:ascii="Gill Sans MT" w:hAnsi="Gill Sans MT"/>
          <w:bCs/>
          <w:lang w:val="es-UY"/>
        </w:rPr>
        <w:t>”</w:t>
      </w:r>
      <w:r w:rsidR="00FF2C7D">
        <w:rPr>
          <w:rFonts w:ascii="Gill Sans MT" w:hAnsi="Gill Sans MT"/>
          <w:bCs/>
          <w:lang w:val="es-UY"/>
        </w:rPr>
        <w:t>. Posteriormente, con base en dicho Acuerdo</w:t>
      </w:r>
      <w:r w:rsidR="003926A6">
        <w:rPr>
          <w:rFonts w:ascii="Gill Sans MT" w:hAnsi="Gill Sans MT"/>
          <w:bCs/>
          <w:lang w:val="es-UY"/>
        </w:rPr>
        <w:t>,</w:t>
      </w:r>
      <w:r w:rsidR="00FF2C7D">
        <w:rPr>
          <w:rFonts w:ascii="Gill Sans MT" w:hAnsi="Gill Sans MT"/>
          <w:bCs/>
          <w:lang w:val="es-UY"/>
        </w:rPr>
        <w:t xml:space="preserve"> e</w:t>
      </w:r>
      <w:r w:rsidR="001D5EE8">
        <w:rPr>
          <w:rFonts w:ascii="Gill Sans MT" w:hAnsi="Gill Sans MT"/>
          <w:bCs/>
          <w:lang w:val="es-UY"/>
        </w:rPr>
        <w:t>l</w:t>
      </w:r>
      <w:r w:rsidR="00FF2C7D">
        <w:rPr>
          <w:rFonts w:ascii="Gill Sans MT" w:hAnsi="Gill Sans MT"/>
          <w:bCs/>
          <w:lang w:val="es-UY"/>
        </w:rPr>
        <w:t xml:space="preserve"> 04/12/2019 se aprobó la </w:t>
      </w:r>
      <w:proofErr w:type="spellStart"/>
      <w:r w:rsidR="00FF2C7D">
        <w:rPr>
          <w:rFonts w:ascii="Gill Sans MT" w:hAnsi="Gill Sans MT"/>
          <w:bCs/>
          <w:lang w:val="es-UY"/>
        </w:rPr>
        <w:t>Dec</w:t>
      </w:r>
      <w:proofErr w:type="spellEnd"/>
      <w:r w:rsidR="00FF2C7D">
        <w:rPr>
          <w:rFonts w:ascii="Gill Sans MT" w:hAnsi="Gill Sans MT"/>
          <w:bCs/>
          <w:lang w:val="es-UY"/>
        </w:rPr>
        <w:t>. CMC N°23/19</w:t>
      </w:r>
      <w:r w:rsidR="00FF2C7D">
        <w:rPr>
          <w:rStyle w:val="Refdenotaalpie"/>
          <w:rFonts w:ascii="Gill Sans MT" w:hAnsi="Gill Sans MT"/>
          <w:bCs/>
          <w:lang w:val="es-UY"/>
        </w:rPr>
        <w:footnoteReference w:id="2"/>
      </w:r>
      <w:r w:rsidR="00FF2C7D">
        <w:rPr>
          <w:rFonts w:ascii="Gill Sans MT" w:hAnsi="Gill Sans MT"/>
          <w:bCs/>
          <w:lang w:val="es-UY"/>
        </w:rPr>
        <w:t xml:space="preserve"> que establece el “Contrato de Administración Fiduciaria entre el MERCOSUR y FONPLATA”</w:t>
      </w:r>
      <w:r w:rsidR="00E464A3">
        <w:rPr>
          <w:rFonts w:ascii="Gill Sans MT" w:hAnsi="Gill Sans MT"/>
          <w:bCs/>
          <w:lang w:val="es-UY"/>
        </w:rPr>
        <w:t xml:space="preserve"> (en adelante, el Contrato)</w:t>
      </w:r>
      <w:r w:rsidR="00FF2C7D">
        <w:rPr>
          <w:rFonts w:ascii="Gill Sans MT" w:hAnsi="Gill Sans MT"/>
          <w:bCs/>
          <w:lang w:val="es-UY"/>
        </w:rPr>
        <w:t>.</w:t>
      </w:r>
      <w:r w:rsidR="00E464A3">
        <w:rPr>
          <w:rFonts w:ascii="Gill Sans MT" w:hAnsi="Gill Sans MT"/>
          <w:bCs/>
          <w:lang w:val="es-UY"/>
        </w:rPr>
        <w:t xml:space="preserve"> El Contrato fue </w:t>
      </w:r>
      <w:r w:rsidR="00F85661">
        <w:rPr>
          <w:rFonts w:ascii="Gill Sans MT" w:hAnsi="Gill Sans MT"/>
          <w:bCs/>
          <w:lang w:val="es-UY"/>
        </w:rPr>
        <w:t>suscrito</w:t>
      </w:r>
      <w:r w:rsidR="00E464A3">
        <w:rPr>
          <w:rFonts w:ascii="Gill Sans MT" w:hAnsi="Gill Sans MT"/>
          <w:bCs/>
          <w:lang w:val="es-UY"/>
        </w:rPr>
        <w:t xml:space="preserve"> el 05/12/2019.</w:t>
      </w:r>
    </w:p>
    <w:p w14:paraId="3CE21AB4" w14:textId="77777777" w:rsidR="00FF2C7D" w:rsidRDefault="00FF2C7D" w:rsidP="00535A4B">
      <w:pPr>
        <w:jc w:val="both"/>
        <w:rPr>
          <w:rFonts w:ascii="Gill Sans MT" w:hAnsi="Gill Sans MT"/>
          <w:bCs/>
          <w:lang w:val="es-UY"/>
        </w:rPr>
      </w:pPr>
    </w:p>
    <w:p w14:paraId="49273F4F" w14:textId="77777777" w:rsidR="00FF2C7D" w:rsidRPr="00464698" w:rsidRDefault="00FF2C7D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Por dicho Contrato</w:t>
      </w:r>
      <w:r w:rsidR="0070255B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el MERCOSUR encargó a FONPLATA la administración fiduciaria de recursos financieros del Fondo para la Convergencia Estructural del MERCOSUR (FOCEM) bajo las mismas políticas y procedimientos utilizados por FONPL</w:t>
      </w:r>
      <w:r w:rsidR="004B7D0E">
        <w:rPr>
          <w:rFonts w:ascii="Gill Sans MT" w:hAnsi="Gill Sans MT"/>
          <w:bCs/>
          <w:lang w:val="es-UY"/>
        </w:rPr>
        <w:t>A</w:t>
      </w:r>
      <w:r>
        <w:rPr>
          <w:rFonts w:ascii="Gill Sans MT" w:hAnsi="Gill Sans MT"/>
          <w:bCs/>
          <w:lang w:val="es-UY"/>
        </w:rPr>
        <w:t>TA para la inversión de sus recursos líquidos</w:t>
      </w:r>
      <w:r w:rsidR="00E464A3">
        <w:rPr>
          <w:rStyle w:val="Refdenotaalpie"/>
          <w:rFonts w:ascii="Gill Sans MT" w:hAnsi="Gill Sans MT"/>
          <w:bCs/>
          <w:lang w:val="es-UY"/>
        </w:rPr>
        <w:footnoteReference w:id="3"/>
      </w:r>
      <w:r>
        <w:rPr>
          <w:rFonts w:ascii="Gill Sans MT" w:hAnsi="Gill Sans MT"/>
          <w:bCs/>
          <w:lang w:val="es-UY"/>
        </w:rPr>
        <w:t xml:space="preserve">. </w:t>
      </w:r>
    </w:p>
    <w:p w14:paraId="01B4A454" w14:textId="77777777" w:rsidR="00464698" w:rsidRDefault="00464698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0A10C9D7" w14:textId="77777777" w:rsidR="001D5EE8" w:rsidRDefault="0018351E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Se establece</w:t>
      </w:r>
      <w:r w:rsidR="004B7D0E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en el </w:t>
      </w:r>
      <w:r w:rsidR="001D5EE8">
        <w:rPr>
          <w:rFonts w:ascii="Gill Sans MT" w:hAnsi="Gill Sans MT"/>
          <w:bCs/>
          <w:lang w:val="es-UY"/>
        </w:rPr>
        <w:t xml:space="preserve">artículo octavo </w:t>
      </w:r>
      <w:r>
        <w:rPr>
          <w:rFonts w:ascii="Gill Sans MT" w:hAnsi="Gill Sans MT"/>
          <w:bCs/>
          <w:lang w:val="es-UY"/>
        </w:rPr>
        <w:t xml:space="preserve">del </w:t>
      </w:r>
      <w:r w:rsidR="00E464A3">
        <w:rPr>
          <w:rFonts w:ascii="Gill Sans MT" w:hAnsi="Gill Sans MT"/>
          <w:bCs/>
          <w:lang w:val="es-UY"/>
        </w:rPr>
        <w:t xml:space="preserve">referido </w:t>
      </w:r>
      <w:r>
        <w:rPr>
          <w:rFonts w:ascii="Gill Sans MT" w:hAnsi="Gill Sans MT"/>
          <w:bCs/>
          <w:lang w:val="es-UY"/>
        </w:rPr>
        <w:t>Contrato</w:t>
      </w:r>
      <w:r w:rsidR="004B7D0E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</w:t>
      </w:r>
      <w:r w:rsidR="001D5EE8">
        <w:rPr>
          <w:rFonts w:ascii="Gill Sans MT" w:hAnsi="Gill Sans MT"/>
          <w:bCs/>
          <w:lang w:val="es-UY"/>
        </w:rPr>
        <w:t xml:space="preserve">que durante </w:t>
      </w:r>
      <w:r>
        <w:rPr>
          <w:rFonts w:ascii="Gill Sans MT" w:hAnsi="Gill Sans MT"/>
          <w:bCs/>
          <w:lang w:val="es-UY"/>
        </w:rPr>
        <w:t>su</w:t>
      </w:r>
      <w:r w:rsidR="001D5EE8">
        <w:rPr>
          <w:rFonts w:ascii="Gill Sans MT" w:hAnsi="Gill Sans MT"/>
          <w:bCs/>
          <w:lang w:val="es-UY"/>
        </w:rPr>
        <w:t xml:space="preserve"> vigencia deberá realizarse una auditoría externa anual. </w:t>
      </w:r>
    </w:p>
    <w:p w14:paraId="411BEDBD" w14:textId="77777777" w:rsidR="0018351E" w:rsidRDefault="0018351E" w:rsidP="00535A4B">
      <w:pPr>
        <w:jc w:val="both"/>
        <w:rPr>
          <w:rFonts w:ascii="Gill Sans MT" w:hAnsi="Gill Sans MT"/>
          <w:bCs/>
          <w:lang w:val="es-UY"/>
        </w:rPr>
      </w:pPr>
    </w:p>
    <w:p w14:paraId="677C31B5" w14:textId="77777777" w:rsidR="0018351E" w:rsidRDefault="0018351E" w:rsidP="0018351E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 xml:space="preserve">El 26/06/2020 se acordó la reglamentación para la gestión del Contrato de Administración Fiduciaria, aprobándose la “Guía de Administración Fiduciaria MERCOSUR-FONPLATA” según </w:t>
      </w:r>
      <w:r w:rsidR="004B7D0E">
        <w:rPr>
          <w:rFonts w:ascii="Gill Sans MT" w:hAnsi="Gill Sans MT"/>
          <w:bCs/>
          <w:lang w:val="es-UY"/>
        </w:rPr>
        <w:t xml:space="preserve">el </w:t>
      </w:r>
      <w:r>
        <w:rPr>
          <w:rFonts w:ascii="Gill Sans MT" w:hAnsi="Gill Sans MT"/>
          <w:bCs/>
          <w:lang w:val="es-UY"/>
        </w:rPr>
        <w:t>Instructivo de Procedimiento N°01/20</w:t>
      </w:r>
      <w:r>
        <w:rPr>
          <w:rStyle w:val="Refdenotaalpie"/>
          <w:rFonts w:ascii="Gill Sans MT" w:hAnsi="Gill Sans MT"/>
          <w:bCs/>
          <w:lang w:val="es-UY"/>
        </w:rPr>
        <w:footnoteReference w:id="4"/>
      </w:r>
      <w:r>
        <w:rPr>
          <w:rFonts w:ascii="Gill Sans MT" w:hAnsi="Gill Sans MT"/>
          <w:bCs/>
          <w:lang w:val="es-UY"/>
        </w:rPr>
        <w:t xml:space="preserve"> </w:t>
      </w:r>
      <w:r w:rsidR="004B7D0E">
        <w:rPr>
          <w:rFonts w:ascii="Gill Sans MT" w:hAnsi="Gill Sans MT"/>
          <w:bCs/>
          <w:lang w:val="es-UY"/>
        </w:rPr>
        <w:t>de</w:t>
      </w:r>
      <w:r>
        <w:rPr>
          <w:rFonts w:ascii="Gill Sans MT" w:hAnsi="Gill Sans MT"/>
          <w:bCs/>
          <w:lang w:val="es-UY"/>
        </w:rPr>
        <w:t xml:space="preserve"> la Comisión de Representantes Permanentes del MERCOSUR (CRPM)</w:t>
      </w:r>
      <w:r w:rsidR="00E464A3">
        <w:rPr>
          <w:rFonts w:ascii="Gill Sans MT" w:hAnsi="Gill Sans MT"/>
          <w:bCs/>
          <w:lang w:val="es-UY"/>
        </w:rPr>
        <w:t>, que establece los principales lineamientos para la ejecución del Contrato.</w:t>
      </w:r>
    </w:p>
    <w:p w14:paraId="228BD74E" w14:textId="77777777" w:rsidR="00E464A3" w:rsidRDefault="00E464A3" w:rsidP="0018351E">
      <w:pPr>
        <w:jc w:val="both"/>
        <w:rPr>
          <w:rFonts w:ascii="Gill Sans MT" w:hAnsi="Gill Sans MT"/>
          <w:bCs/>
          <w:lang w:val="es-UY"/>
        </w:rPr>
      </w:pPr>
    </w:p>
    <w:p w14:paraId="69CF8A0C" w14:textId="77777777" w:rsidR="00E464A3" w:rsidRPr="00E464A3" w:rsidRDefault="00E464A3" w:rsidP="0018351E">
      <w:pPr>
        <w:jc w:val="both"/>
        <w:rPr>
          <w:rFonts w:ascii="Gill Sans MT" w:hAnsi="Gill Sans MT"/>
          <w:b/>
          <w:u w:val="single"/>
          <w:lang w:val="es-UY"/>
        </w:rPr>
      </w:pPr>
      <w:r w:rsidRPr="00E464A3">
        <w:rPr>
          <w:rFonts w:ascii="Gill Sans MT" w:hAnsi="Gill Sans MT"/>
          <w:b/>
          <w:u w:val="single"/>
          <w:lang w:val="es-UY"/>
        </w:rPr>
        <w:t xml:space="preserve">Nexos Institucionales </w:t>
      </w:r>
    </w:p>
    <w:p w14:paraId="59EFEFD6" w14:textId="77777777" w:rsidR="001D5EE8" w:rsidRPr="00E464A3" w:rsidRDefault="00E464A3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Las instancias operativas para la ejecución del Contrato son la Gerencia de Administración y Finanzas de FONPLATA (GAF) y la Unidad Técnica FOCEM (UTF) del MERCOSUR.</w:t>
      </w:r>
    </w:p>
    <w:p w14:paraId="64D0B9C9" w14:textId="77777777" w:rsidR="00E464A3" w:rsidRDefault="00E464A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36743414" w14:textId="77777777" w:rsidR="00535A4B" w:rsidRPr="008C1262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  <w:r w:rsidRPr="008C1262">
        <w:rPr>
          <w:rFonts w:ascii="Gill Sans MT" w:hAnsi="Gill Sans MT"/>
          <w:b/>
          <w:u w:val="single"/>
          <w:lang w:val="es-UY"/>
        </w:rPr>
        <w:t>Objeto</w:t>
      </w:r>
      <w:r w:rsidR="001D5EE8">
        <w:rPr>
          <w:rFonts w:ascii="Gill Sans MT" w:hAnsi="Gill Sans MT"/>
          <w:b/>
          <w:u w:val="single"/>
          <w:lang w:val="es-UY"/>
        </w:rPr>
        <w:t xml:space="preserve"> de esta Convocatoria</w:t>
      </w:r>
    </w:p>
    <w:p w14:paraId="22FEB7DD" w14:textId="77777777" w:rsidR="001D5EE8" w:rsidRDefault="001D5EE8" w:rsidP="00941468">
      <w:p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Contratar una firma de auditoría</w:t>
      </w:r>
      <w:r w:rsidR="0018351E">
        <w:rPr>
          <w:rFonts w:ascii="Gill Sans MT" w:hAnsi="Gill Sans MT"/>
          <w:lang w:val="es-UY"/>
        </w:rPr>
        <w:t xml:space="preserve"> externa independiente</w:t>
      </w:r>
      <w:r>
        <w:rPr>
          <w:rFonts w:ascii="Gill Sans MT" w:hAnsi="Gill Sans MT"/>
          <w:lang w:val="es-UY"/>
        </w:rPr>
        <w:t xml:space="preserve"> para realizar la </w:t>
      </w:r>
      <w:r w:rsidR="00FE10DC">
        <w:rPr>
          <w:rFonts w:ascii="Gill Sans MT" w:hAnsi="Gill Sans MT"/>
          <w:lang w:val="es-UY"/>
        </w:rPr>
        <w:t xml:space="preserve">primera </w:t>
      </w:r>
      <w:r>
        <w:rPr>
          <w:rFonts w:ascii="Gill Sans MT" w:hAnsi="Gill Sans MT"/>
          <w:lang w:val="es-UY"/>
        </w:rPr>
        <w:t xml:space="preserve">auditoría externa </w:t>
      </w:r>
      <w:r w:rsidR="00FE10DC">
        <w:rPr>
          <w:rFonts w:ascii="Gill Sans MT" w:hAnsi="Gill Sans MT"/>
          <w:lang w:val="es-UY"/>
        </w:rPr>
        <w:t>al</w:t>
      </w:r>
      <w:r>
        <w:rPr>
          <w:rFonts w:ascii="Gill Sans MT" w:hAnsi="Gill Sans MT"/>
          <w:lang w:val="es-UY"/>
        </w:rPr>
        <w:t xml:space="preserve"> </w:t>
      </w:r>
      <w:r w:rsidR="00B85DE5">
        <w:rPr>
          <w:rFonts w:ascii="Gill Sans MT" w:hAnsi="Gill Sans MT"/>
          <w:lang w:val="es-UY"/>
        </w:rPr>
        <w:t>“C</w:t>
      </w:r>
      <w:r>
        <w:rPr>
          <w:rFonts w:ascii="Gill Sans MT" w:hAnsi="Gill Sans MT"/>
          <w:lang w:val="es-UY"/>
        </w:rPr>
        <w:t xml:space="preserve">ontrato de </w:t>
      </w:r>
      <w:r w:rsidR="00B85DE5">
        <w:rPr>
          <w:rFonts w:ascii="Gill Sans MT" w:hAnsi="Gill Sans MT"/>
          <w:lang w:val="es-UY"/>
        </w:rPr>
        <w:t>A</w:t>
      </w:r>
      <w:r>
        <w:rPr>
          <w:rFonts w:ascii="Gill Sans MT" w:hAnsi="Gill Sans MT"/>
          <w:lang w:val="es-UY"/>
        </w:rPr>
        <w:t xml:space="preserve">dministración </w:t>
      </w:r>
      <w:r w:rsidR="00B85DE5">
        <w:rPr>
          <w:rFonts w:ascii="Gill Sans MT" w:hAnsi="Gill Sans MT"/>
          <w:lang w:val="es-UY"/>
        </w:rPr>
        <w:t>F</w:t>
      </w:r>
      <w:r>
        <w:rPr>
          <w:rFonts w:ascii="Gill Sans MT" w:hAnsi="Gill Sans MT"/>
          <w:lang w:val="es-UY"/>
        </w:rPr>
        <w:t>iduciaria</w:t>
      </w:r>
      <w:r w:rsidR="00B85DE5">
        <w:rPr>
          <w:rFonts w:ascii="Gill Sans MT" w:hAnsi="Gill Sans MT"/>
          <w:lang w:val="es-UY"/>
        </w:rPr>
        <w:t>”</w:t>
      </w:r>
      <w:r>
        <w:rPr>
          <w:rFonts w:ascii="Gill Sans MT" w:hAnsi="Gill Sans MT"/>
          <w:lang w:val="es-UY"/>
        </w:rPr>
        <w:t xml:space="preserve"> por el período comprendido entre el 0</w:t>
      </w:r>
      <w:r w:rsidR="003C67C6">
        <w:rPr>
          <w:rFonts w:ascii="Gill Sans MT" w:hAnsi="Gill Sans MT"/>
          <w:lang w:val="es-UY"/>
        </w:rPr>
        <w:t>5</w:t>
      </w:r>
      <w:r>
        <w:rPr>
          <w:rFonts w:ascii="Gill Sans MT" w:hAnsi="Gill Sans MT"/>
          <w:lang w:val="es-UY"/>
        </w:rPr>
        <w:t>/12/2019 (</w:t>
      </w:r>
      <w:r w:rsidR="003C67C6">
        <w:rPr>
          <w:rFonts w:ascii="Gill Sans MT" w:hAnsi="Gill Sans MT"/>
          <w:lang w:val="es-UY"/>
        </w:rPr>
        <w:t xml:space="preserve">fecha de suscripción del </w:t>
      </w:r>
      <w:r>
        <w:rPr>
          <w:rFonts w:ascii="Gill Sans MT" w:hAnsi="Gill Sans MT"/>
          <w:lang w:val="es-UY"/>
        </w:rPr>
        <w:t>contrato de administración fiduciaria) y el 31/12/2021.</w:t>
      </w:r>
      <w:r w:rsidR="0060566F">
        <w:rPr>
          <w:rFonts w:ascii="Gill Sans MT" w:hAnsi="Gill Sans MT"/>
          <w:lang w:val="es-UY"/>
        </w:rPr>
        <w:t xml:space="preserve"> Cabe señalar que los movimientos financieros en el marco del Contrato fueron iniciados en julio de 2020.</w:t>
      </w:r>
    </w:p>
    <w:p w14:paraId="20E04F89" w14:textId="77777777" w:rsidR="008657F7" w:rsidRDefault="008657F7" w:rsidP="00941468">
      <w:pPr>
        <w:jc w:val="both"/>
        <w:rPr>
          <w:rFonts w:ascii="Gill Sans MT" w:hAnsi="Gill Sans MT"/>
          <w:lang w:val="es-UY"/>
        </w:rPr>
      </w:pPr>
    </w:p>
    <w:p w14:paraId="585801BA" w14:textId="77777777" w:rsidR="008657F7" w:rsidRDefault="008657F7" w:rsidP="00941468">
      <w:pPr>
        <w:jc w:val="both"/>
        <w:rPr>
          <w:rFonts w:ascii="Gill Sans MT" w:hAnsi="Gill Sans MT"/>
          <w:b/>
          <w:bCs/>
          <w:u w:val="single"/>
          <w:lang w:val="es-UY"/>
        </w:rPr>
      </w:pPr>
      <w:r>
        <w:rPr>
          <w:rFonts w:ascii="Gill Sans MT" w:hAnsi="Gill Sans MT"/>
          <w:b/>
          <w:bCs/>
          <w:u w:val="single"/>
          <w:lang w:val="es-UY"/>
        </w:rPr>
        <w:lastRenderedPageBreak/>
        <w:t xml:space="preserve">Restricción de </w:t>
      </w:r>
      <w:r w:rsidRPr="008657F7">
        <w:rPr>
          <w:rFonts w:ascii="Gill Sans MT" w:hAnsi="Gill Sans MT"/>
          <w:b/>
          <w:bCs/>
          <w:u w:val="single"/>
          <w:lang w:val="es-UY"/>
        </w:rPr>
        <w:t>nacionalidad</w:t>
      </w:r>
    </w:p>
    <w:p w14:paraId="434716EF" w14:textId="77777777" w:rsidR="00F85661" w:rsidRPr="005B273C" w:rsidRDefault="00F85661" w:rsidP="00F85661">
      <w:pPr>
        <w:jc w:val="both"/>
        <w:rPr>
          <w:rFonts w:ascii="Gill Sans MT" w:hAnsi="Gill Sans MT"/>
          <w:lang w:val="es-UY"/>
        </w:rPr>
      </w:pPr>
      <w:r w:rsidRPr="005B273C">
        <w:rPr>
          <w:rFonts w:ascii="Gill Sans MT" w:hAnsi="Gill Sans MT"/>
          <w:lang w:val="es-UY"/>
        </w:rPr>
        <w:t>L</w:t>
      </w:r>
      <w:r>
        <w:rPr>
          <w:rFonts w:ascii="Gill Sans MT" w:hAnsi="Gill Sans MT"/>
          <w:lang w:val="es-UY"/>
        </w:rPr>
        <w:t>a</w:t>
      </w:r>
      <w:r w:rsidRPr="005B273C">
        <w:rPr>
          <w:rFonts w:ascii="Gill Sans MT" w:hAnsi="Gill Sans MT"/>
          <w:lang w:val="es-UY"/>
        </w:rPr>
        <w:t xml:space="preserve">s </w:t>
      </w:r>
      <w:r>
        <w:rPr>
          <w:rFonts w:ascii="Gill Sans MT" w:hAnsi="Gill Sans MT"/>
          <w:lang w:val="es-UY"/>
        </w:rPr>
        <w:t>empresas/</w:t>
      </w:r>
      <w:r w:rsidRPr="005B273C">
        <w:rPr>
          <w:rFonts w:ascii="Gill Sans MT" w:hAnsi="Gill Sans MT"/>
          <w:lang w:val="es-UY"/>
        </w:rPr>
        <w:t xml:space="preserve">profesionales interesados en atender el presente llamado deberán: </w:t>
      </w:r>
    </w:p>
    <w:p w14:paraId="1947AAEA" w14:textId="77777777" w:rsidR="00F85661" w:rsidRDefault="00F85661" w:rsidP="0030295E">
      <w:pPr>
        <w:numPr>
          <w:ilvl w:val="0"/>
          <w:numId w:val="2"/>
        </w:numPr>
        <w:jc w:val="both"/>
        <w:rPr>
          <w:rFonts w:ascii="Gill Sans MT" w:hAnsi="Gill Sans MT"/>
          <w:lang w:val="es-UY"/>
        </w:rPr>
      </w:pPr>
      <w:r w:rsidRPr="005B273C">
        <w:rPr>
          <w:rFonts w:ascii="Gill Sans MT" w:hAnsi="Gill Sans MT"/>
          <w:lang w:val="es-UY"/>
        </w:rPr>
        <w:t>Ser persona</w:t>
      </w:r>
      <w:r>
        <w:rPr>
          <w:rFonts w:ascii="Gill Sans MT" w:hAnsi="Gill Sans MT"/>
          <w:lang w:val="es-UY"/>
        </w:rPr>
        <w:t>s</w:t>
      </w:r>
      <w:r w:rsidRPr="005B273C">
        <w:rPr>
          <w:rFonts w:ascii="Gill Sans MT" w:hAnsi="Gill Sans MT"/>
          <w:lang w:val="es-UY"/>
        </w:rPr>
        <w:t xml:space="preserve"> física</w:t>
      </w:r>
      <w:r>
        <w:rPr>
          <w:rFonts w:ascii="Gill Sans MT" w:hAnsi="Gill Sans MT"/>
          <w:lang w:val="es-UY"/>
        </w:rPr>
        <w:t>s</w:t>
      </w:r>
      <w:r w:rsidRPr="005B273C">
        <w:rPr>
          <w:rFonts w:ascii="Gill Sans MT" w:hAnsi="Gill Sans MT"/>
          <w:lang w:val="es-UY"/>
        </w:rPr>
        <w:t xml:space="preserve"> </w:t>
      </w:r>
      <w:r>
        <w:rPr>
          <w:rFonts w:ascii="Gill Sans MT" w:hAnsi="Gill Sans MT"/>
          <w:lang w:val="es-UY"/>
        </w:rPr>
        <w:t>o jurídicas con domicilio o sede en alguno de los Estados Partes del MERCOSUR y con capacidad para facturar de conformidad con la legislación de cualquiera de dichos Estados (ver ítem “Exclusión”);</w:t>
      </w:r>
    </w:p>
    <w:p w14:paraId="6D748F8C" w14:textId="77777777" w:rsidR="00F85661" w:rsidRPr="005B273C" w:rsidRDefault="00F85661" w:rsidP="0030295E">
      <w:pPr>
        <w:numPr>
          <w:ilvl w:val="0"/>
          <w:numId w:val="2"/>
        </w:numPr>
        <w:jc w:val="both"/>
        <w:rPr>
          <w:rFonts w:ascii="Gill Sans MT" w:hAnsi="Gill Sans MT"/>
          <w:lang w:val="es-UY"/>
        </w:rPr>
      </w:pPr>
      <w:r w:rsidRPr="005B273C">
        <w:rPr>
          <w:rFonts w:ascii="Gill Sans MT" w:hAnsi="Gill Sans MT"/>
          <w:lang w:val="es-UY"/>
        </w:rPr>
        <w:t xml:space="preserve">Realizar actividades profesionales sustantivas en dichos territorios; </w:t>
      </w:r>
    </w:p>
    <w:p w14:paraId="2BB3E512" w14:textId="77777777" w:rsidR="00F85661" w:rsidRPr="005B273C" w:rsidRDefault="00F85661" w:rsidP="0030295E">
      <w:pPr>
        <w:numPr>
          <w:ilvl w:val="0"/>
          <w:numId w:val="2"/>
        </w:numPr>
        <w:jc w:val="both"/>
        <w:rPr>
          <w:rFonts w:ascii="Gill Sans MT" w:hAnsi="Gill Sans MT"/>
          <w:lang w:val="es-UY"/>
        </w:rPr>
      </w:pPr>
      <w:r w:rsidRPr="005B273C">
        <w:rPr>
          <w:rFonts w:ascii="Gill Sans MT" w:hAnsi="Gill Sans MT"/>
          <w:lang w:val="es-UY"/>
        </w:rPr>
        <w:t>Estar habilitados a ejercer su profesión de acuerdo con las reglas de su país de residencia</w:t>
      </w:r>
      <w:r>
        <w:rPr>
          <w:rFonts w:ascii="Gill Sans MT" w:hAnsi="Gill Sans MT"/>
          <w:lang w:val="es-UY"/>
        </w:rPr>
        <w:t>.</w:t>
      </w:r>
    </w:p>
    <w:p w14:paraId="2F67BD14" w14:textId="77777777" w:rsidR="00F85661" w:rsidRDefault="00F85661" w:rsidP="00EA1921">
      <w:pPr>
        <w:jc w:val="both"/>
        <w:rPr>
          <w:rFonts w:ascii="Gill Sans MT" w:hAnsi="Gill Sans MT"/>
          <w:lang w:val="es-UY"/>
        </w:rPr>
      </w:pPr>
    </w:p>
    <w:p w14:paraId="39CD846E" w14:textId="77777777" w:rsidR="00535A4B" w:rsidRPr="00CA20BD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  <w:r w:rsidRPr="00CA20BD">
        <w:rPr>
          <w:rFonts w:ascii="Gill Sans MT" w:hAnsi="Gill Sans MT"/>
          <w:b/>
          <w:u w:val="single"/>
          <w:lang w:val="es-UY"/>
        </w:rPr>
        <w:t>Producto</w:t>
      </w:r>
      <w:r>
        <w:rPr>
          <w:rFonts w:ascii="Gill Sans MT" w:hAnsi="Gill Sans MT"/>
          <w:b/>
          <w:u w:val="single"/>
          <w:lang w:val="es-UY"/>
        </w:rPr>
        <w:t xml:space="preserve"> esperado</w:t>
      </w:r>
    </w:p>
    <w:p w14:paraId="1C5E3379" w14:textId="77777777" w:rsidR="003D199D" w:rsidRPr="00941468" w:rsidRDefault="0018351E" w:rsidP="00535A4B">
      <w:pPr>
        <w:pStyle w:val="notesty"/>
        <w:jc w:val="both"/>
        <w:rPr>
          <w:rFonts w:ascii="Gill Sans MT" w:hAnsi="Gill Sans MT" w:cs="Arial"/>
          <w:bCs/>
          <w:lang w:val="es-UY"/>
        </w:rPr>
      </w:pPr>
      <w:r>
        <w:rPr>
          <w:rFonts w:ascii="Gill Sans MT" w:hAnsi="Gill Sans MT" w:cs="Arial"/>
          <w:bCs/>
          <w:lang w:val="es-UY"/>
        </w:rPr>
        <w:t xml:space="preserve">La empresa contratada </w:t>
      </w:r>
      <w:r w:rsidR="00535A4B" w:rsidRPr="009E042C">
        <w:rPr>
          <w:rFonts w:ascii="Gill Sans MT" w:hAnsi="Gill Sans MT" w:cs="Arial"/>
          <w:bCs/>
          <w:lang w:val="es-UY"/>
        </w:rPr>
        <w:t>deberá</w:t>
      </w:r>
      <w:r w:rsidR="00535A4B">
        <w:rPr>
          <w:rFonts w:ascii="Gill Sans MT" w:hAnsi="Gill Sans MT" w:cs="Arial"/>
          <w:bCs/>
          <w:lang w:val="es-UY"/>
        </w:rPr>
        <w:t xml:space="preserve"> </w:t>
      </w:r>
      <w:r w:rsidR="00A257DA">
        <w:rPr>
          <w:rFonts w:ascii="Gill Sans MT" w:hAnsi="Gill Sans MT" w:cs="Arial"/>
          <w:bCs/>
          <w:lang w:val="es-UY"/>
        </w:rPr>
        <w:t xml:space="preserve">auditar la cuenta monetaria y de inversión del FOCEM, y </w:t>
      </w:r>
      <w:r w:rsidR="00535A4B">
        <w:rPr>
          <w:rFonts w:ascii="Gill Sans MT" w:hAnsi="Gill Sans MT" w:cs="Arial"/>
          <w:bCs/>
          <w:lang w:val="es-UY"/>
        </w:rPr>
        <w:t xml:space="preserve">presentar un </w:t>
      </w:r>
      <w:r>
        <w:rPr>
          <w:rFonts w:ascii="Gill Sans MT" w:hAnsi="Gill Sans MT" w:cs="Arial"/>
          <w:bCs/>
          <w:lang w:val="es-UY"/>
        </w:rPr>
        <w:t xml:space="preserve">informe </w:t>
      </w:r>
      <w:r w:rsidR="0060566F">
        <w:rPr>
          <w:rFonts w:ascii="Gill Sans MT" w:hAnsi="Gill Sans MT" w:cs="Arial"/>
          <w:bCs/>
          <w:lang w:val="es-UY"/>
        </w:rPr>
        <w:t>con su opinión</w:t>
      </w:r>
      <w:r w:rsidR="00A257DA">
        <w:rPr>
          <w:rFonts w:ascii="Gill Sans MT" w:hAnsi="Gill Sans MT" w:cs="Arial"/>
          <w:bCs/>
          <w:lang w:val="es-UY"/>
        </w:rPr>
        <w:t xml:space="preserve"> como auditor externo independiente</w:t>
      </w:r>
      <w:r w:rsidR="0060566F">
        <w:rPr>
          <w:rFonts w:ascii="Gill Sans MT" w:hAnsi="Gill Sans MT" w:cs="Arial"/>
          <w:bCs/>
          <w:lang w:val="es-UY"/>
        </w:rPr>
        <w:t xml:space="preserve"> sobre </w:t>
      </w:r>
      <w:r w:rsidR="003D199D">
        <w:rPr>
          <w:rFonts w:ascii="Gill Sans MT" w:hAnsi="Gill Sans MT" w:cs="Arial"/>
          <w:bCs/>
          <w:lang w:val="es-UY"/>
        </w:rPr>
        <w:t xml:space="preserve">los </w:t>
      </w:r>
      <w:r w:rsidR="007051A7" w:rsidRPr="00941468">
        <w:rPr>
          <w:rFonts w:ascii="Gill Sans MT" w:hAnsi="Gill Sans MT" w:cs="Arial"/>
          <w:bCs/>
          <w:lang w:val="es-UY"/>
        </w:rPr>
        <w:t xml:space="preserve">siguientes </w:t>
      </w:r>
      <w:r w:rsidR="0060566F">
        <w:rPr>
          <w:rFonts w:ascii="Gill Sans MT" w:hAnsi="Gill Sans MT" w:cs="Arial"/>
          <w:bCs/>
          <w:lang w:val="es-UY"/>
        </w:rPr>
        <w:t>temas:</w:t>
      </w:r>
    </w:p>
    <w:p w14:paraId="64E975AF" w14:textId="77777777" w:rsidR="00535A4B" w:rsidRDefault="00535A4B" w:rsidP="00535A4B">
      <w:pPr>
        <w:jc w:val="both"/>
        <w:rPr>
          <w:rFonts w:ascii="Gill Sans MT" w:hAnsi="Gill Sans MT"/>
          <w:lang w:val="es-UY"/>
        </w:rPr>
      </w:pPr>
    </w:p>
    <w:p w14:paraId="6B549469" w14:textId="77777777" w:rsidR="0018351E" w:rsidRDefault="00B85DE5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Cumplimiento de las disposiciones del “Contrato de Administración Fiduciaria MERCOSUR-FONPLATA”</w:t>
      </w:r>
      <w:r w:rsidR="0060566F">
        <w:rPr>
          <w:rFonts w:ascii="Gill Sans MT" w:hAnsi="Gill Sans MT"/>
          <w:lang w:val="es-UY"/>
        </w:rPr>
        <w:t>;</w:t>
      </w:r>
    </w:p>
    <w:p w14:paraId="26CE782E" w14:textId="77777777" w:rsidR="00597B92" w:rsidRDefault="0060566F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Verificación de la cuenta monetaria FOCEM abierta en la contabilidad de FONPLATA; análisis de los movimientos, rendimientos brutos, comisiones, otros ingresos/egresos y la correspondiente documentación de respaldo</w:t>
      </w:r>
      <w:r w:rsidR="00597B92">
        <w:rPr>
          <w:rFonts w:ascii="Gill Sans MT" w:hAnsi="Gill Sans MT"/>
          <w:lang w:val="es-UY"/>
        </w:rPr>
        <w:t>.</w:t>
      </w:r>
    </w:p>
    <w:p w14:paraId="59E55640" w14:textId="621CDE12" w:rsidR="00597B92" w:rsidRDefault="00597B92" w:rsidP="00597B92">
      <w:pPr>
        <w:ind w:left="720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FONPLATA dispon</w:t>
      </w:r>
      <w:r w:rsidR="003411C9">
        <w:rPr>
          <w:rFonts w:ascii="Gill Sans MT" w:hAnsi="Gill Sans MT"/>
          <w:lang w:val="es-UY"/>
        </w:rPr>
        <w:t xml:space="preserve">drá </w:t>
      </w:r>
      <w:r w:rsidR="003B7203">
        <w:rPr>
          <w:rFonts w:ascii="Gill Sans MT" w:hAnsi="Gill Sans MT"/>
          <w:lang w:val="es-UY"/>
        </w:rPr>
        <w:t xml:space="preserve">de un </w:t>
      </w:r>
      <w:r w:rsidR="003411C9">
        <w:rPr>
          <w:rFonts w:ascii="Gill Sans MT" w:hAnsi="Gill Sans MT"/>
          <w:lang w:val="es-UY"/>
        </w:rPr>
        <w:t>cierre preliminar de operaciones y movimientos contables al 3</w:t>
      </w:r>
      <w:r w:rsidR="006A7E37">
        <w:rPr>
          <w:rFonts w:ascii="Gill Sans MT" w:hAnsi="Gill Sans MT"/>
          <w:lang w:val="es-UY"/>
        </w:rPr>
        <w:t>1</w:t>
      </w:r>
      <w:r w:rsidR="003411C9">
        <w:rPr>
          <w:rFonts w:ascii="Gill Sans MT" w:hAnsi="Gill Sans MT"/>
          <w:lang w:val="es-UY"/>
        </w:rPr>
        <w:t>/1</w:t>
      </w:r>
      <w:r w:rsidR="006A7E37">
        <w:rPr>
          <w:rFonts w:ascii="Gill Sans MT" w:hAnsi="Gill Sans MT"/>
          <w:lang w:val="es-UY"/>
        </w:rPr>
        <w:t>0</w:t>
      </w:r>
      <w:r w:rsidR="003411C9">
        <w:rPr>
          <w:rFonts w:ascii="Gill Sans MT" w:hAnsi="Gill Sans MT"/>
          <w:lang w:val="es-UY"/>
        </w:rPr>
        <w:t>/2021</w:t>
      </w:r>
      <w:r w:rsidR="004B7D0E">
        <w:rPr>
          <w:rFonts w:ascii="Gill Sans MT" w:hAnsi="Gill Sans MT"/>
          <w:lang w:val="es-UY"/>
        </w:rPr>
        <w:t>,</w:t>
      </w:r>
      <w:r w:rsidR="003C67C6">
        <w:rPr>
          <w:rFonts w:ascii="Gill Sans MT" w:hAnsi="Gill Sans MT"/>
          <w:lang w:val="es-UY"/>
        </w:rPr>
        <w:t xml:space="preserve"> lo</w:t>
      </w:r>
      <w:r w:rsidR="003411C9">
        <w:rPr>
          <w:rFonts w:ascii="Gill Sans MT" w:hAnsi="Gill Sans MT"/>
          <w:lang w:val="es-UY"/>
        </w:rPr>
        <w:t xml:space="preserve"> que permitirá a la empresa seleccionada iniciar la </w:t>
      </w:r>
      <w:r w:rsidR="000229D1">
        <w:rPr>
          <w:rFonts w:ascii="Gill Sans MT" w:hAnsi="Gill Sans MT"/>
          <w:lang w:val="es-UY"/>
        </w:rPr>
        <w:t xml:space="preserve">revisión bajo procedimientos acordados de </w:t>
      </w:r>
      <w:r w:rsidR="00044EA8">
        <w:rPr>
          <w:rFonts w:ascii="Gill Sans MT" w:hAnsi="Gill Sans MT"/>
          <w:lang w:val="es-UY"/>
        </w:rPr>
        <w:t>auditoría</w:t>
      </w:r>
      <w:r w:rsidR="000229D1">
        <w:rPr>
          <w:rFonts w:ascii="Gill Sans MT" w:hAnsi="Gill Sans MT"/>
          <w:lang w:val="es-UY"/>
        </w:rPr>
        <w:t>.</w:t>
      </w:r>
    </w:p>
    <w:p w14:paraId="4E2AB169" w14:textId="77777777" w:rsidR="00821F43" w:rsidRDefault="00821F43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Verificación de la cuenta de inversión FOCEM en EUROCLEAR;</w:t>
      </w:r>
    </w:p>
    <w:p w14:paraId="56E4F304" w14:textId="77777777" w:rsidR="00597B92" w:rsidRDefault="00347392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 w:rsidRPr="00597B92">
        <w:rPr>
          <w:rFonts w:ascii="Gill Sans MT" w:hAnsi="Gill Sans MT"/>
          <w:lang w:val="es-UY"/>
        </w:rPr>
        <w:t>Verificación de los r</w:t>
      </w:r>
      <w:r w:rsidR="0060566F" w:rsidRPr="00597B92">
        <w:rPr>
          <w:rFonts w:ascii="Gill Sans MT" w:hAnsi="Gill Sans MT"/>
          <w:lang w:val="es-UY"/>
        </w:rPr>
        <w:t>eportes trimestrales elaborados y remitidos por FONPLATA a la Unidad Técnica FOCEM</w:t>
      </w:r>
      <w:r w:rsidRPr="00597B92">
        <w:rPr>
          <w:rFonts w:ascii="Gill Sans MT" w:hAnsi="Gill Sans MT"/>
          <w:lang w:val="es-UY"/>
        </w:rPr>
        <w:t xml:space="preserve"> (UTF)</w:t>
      </w:r>
      <w:r w:rsidR="0060566F" w:rsidRPr="00597B92">
        <w:rPr>
          <w:rFonts w:ascii="Gill Sans MT" w:hAnsi="Gill Sans MT"/>
          <w:lang w:val="es-UY"/>
        </w:rPr>
        <w:t xml:space="preserve"> en cumplimiento del artículo sexto del Contrato (</w:t>
      </w:r>
      <w:r w:rsidRPr="00597B92">
        <w:rPr>
          <w:rFonts w:ascii="Gill Sans MT" w:hAnsi="Gill Sans MT"/>
          <w:lang w:val="es-UY"/>
        </w:rPr>
        <w:t>23/09/2020, 31/12/2020, 31/03/2021, 30/06/2021, 30/09/2021</w:t>
      </w:r>
      <w:r w:rsidR="003C67C6">
        <w:rPr>
          <w:rFonts w:ascii="Gill Sans MT" w:hAnsi="Gill Sans MT"/>
          <w:lang w:val="es-UY"/>
        </w:rPr>
        <w:t xml:space="preserve"> y</w:t>
      </w:r>
      <w:r w:rsidRPr="00597B92">
        <w:rPr>
          <w:rFonts w:ascii="Gill Sans MT" w:hAnsi="Gill Sans MT"/>
          <w:lang w:val="es-UY"/>
        </w:rPr>
        <w:t xml:space="preserve"> 31/12/2021)</w:t>
      </w:r>
      <w:r w:rsidR="003C67C6">
        <w:rPr>
          <w:rFonts w:ascii="Gill Sans MT" w:hAnsi="Gill Sans MT"/>
          <w:lang w:val="es-UY"/>
        </w:rPr>
        <w:t>;</w:t>
      </w:r>
    </w:p>
    <w:p w14:paraId="284BD38B" w14:textId="77777777" w:rsidR="0060566F" w:rsidRDefault="00597B92" w:rsidP="00597B92">
      <w:pPr>
        <w:ind w:left="720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La UTF suministrará a la empresa seleccionada los informes recibidos de FONPLATA</w:t>
      </w:r>
      <w:r w:rsidR="003C67C6">
        <w:rPr>
          <w:rFonts w:ascii="Gill Sans MT" w:hAnsi="Gill Sans MT"/>
          <w:lang w:val="es-UY"/>
        </w:rPr>
        <w:t>.</w:t>
      </w:r>
      <w:r>
        <w:rPr>
          <w:rFonts w:ascii="Gill Sans MT" w:hAnsi="Gill Sans MT"/>
          <w:lang w:val="es-UY"/>
        </w:rPr>
        <w:t xml:space="preserve"> A la fecha se dispone de todos los reportes trimestrales; el correspondiente al cierre diciembre 2021 estará disponible dentro de los primeros 10 (diez) días hábiles de enero 2022</w:t>
      </w:r>
      <w:r w:rsidR="003C67C6">
        <w:rPr>
          <w:rFonts w:ascii="Gill Sans MT" w:hAnsi="Gill Sans MT"/>
          <w:lang w:val="es-UY"/>
        </w:rPr>
        <w:t>;</w:t>
      </w:r>
    </w:p>
    <w:p w14:paraId="7FFF5555" w14:textId="02A68CBC" w:rsidR="008657F7" w:rsidRPr="008657F7" w:rsidRDefault="006A7E37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De ser aplicable, v</w:t>
      </w:r>
      <w:r w:rsidRPr="008657F7">
        <w:rPr>
          <w:rFonts w:ascii="Gill Sans MT" w:hAnsi="Gill Sans MT"/>
          <w:lang w:val="es-UY"/>
        </w:rPr>
        <w:t xml:space="preserve">erificación </w:t>
      </w:r>
      <w:r w:rsidR="008657F7" w:rsidRPr="008657F7">
        <w:rPr>
          <w:rFonts w:ascii="Gill Sans MT" w:hAnsi="Gill Sans MT"/>
          <w:lang w:val="es-UY"/>
        </w:rPr>
        <w:t xml:space="preserve">de los comentarios de la auditoría externa de los Estados Contables de FONPLATA en los </w:t>
      </w:r>
      <w:r w:rsidR="008657F7">
        <w:rPr>
          <w:rFonts w:ascii="Gill Sans MT" w:hAnsi="Gill Sans MT"/>
          <w:lang w:val="es-UY"/>
        </w:rPr>
        <w:t>aspectos relacionados con el Convenio</w:t>
      </w:r>
      <w:r w:rsidR="006B7685">
        <w:rPr>
          <w:rFonts w:ascii="Gill Sans MT" w:hAnsi="Gill Sans MT"/>
          <w:lang w:val="es-UY"/>
        </w:rPr>
        <w:t xml:space="preserve">, en particular, aquellos que apunten a debilidades de control interno u operativas que afecten el procesamiento de las inversiones, su valuación y </w:t>
      </w:r>
      <w:r w:rsidR="000229D1">
        <w:rPr>
          <w:rFonts w:ascii="Gill Sans MT" w:hAnsi="Gill Sans MT"/>
          <w:lang w:val="es-UY"/>
        </w:rPr>
        <w:t>registración</w:t>
      </w:r>
      <w:r w:rsidR="008657F7">
        <w:rPr>
          <w:rFonts w:ascii="Gill Sans MT" w:hAnsi="Gill Sans MT"/>
          <w:lang w:val="es-UY"/>
        </w:rPr>
        <w:t>.</w:t>
      </w:r>
      <w:r w:rsidR="003C67C6">
        <w:rPr>
          <w:rFonts w:ascii="Gill Sans MT" w:hAnsi="Gill Sans MT"/>
          <w:lang w:val="es-UY"/>
        </w:rPr>
        <w:t xml:space="preserve"> </w:t>
      </w:r>
    </w:p>
    <w:p w14:paraId="017995EB" w14:textId="77777777" w:rsidR="00347392" w:rsidRDefault="008816ED" w:rsidP="0030295E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Otros asuntos considerados de importancia por el auditor.</w:t>
      </w:r>
    </w:p>
    <w:p w14:paraId="30790B8C" w14:textId="77777777" w:rsidR="0018351E" w:rsidRDefault="0018351E" w:rsidP="00535A4B">
      <w:pPr>
        <w:jc w:val="both"/>
        <w:rPr>
          <w:rFonts w:ascii="Gill Sans MT" w:hAnsi="Gill Sans MT"/>
          <w:lang w:val="es-UY"/>
        </w:rPr>
      </w:pPr>
    </w:p>
    <w:p w14:paraId="2EBCD606" w14:textId="77777777" w:rsidR="008C07DE" w:rsidRDefault="000E1460" w:rsidP="008657F7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>Locación</w:t>
      </w:r>
    </w:p>
    <w:p w14:paraId="1D6B7332" w14:textId="5DD9292B" w:rsidR="000E1460" w:rsidRPr="008C07DE" w:rsidRDefault="008C07DE" w:rsidP="008657F7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lang w:val="es-UY"/>
        </w:rPr>
        <w:t xml:space="preserve">Durante la ejecución del trabajo contratado, </w:t>
      </w:r>
      <w:r w:rsidR="00085C84">
        <w:rPr>
          <w:rFonts w:ascii="Gill Sans MT" w:hAnsi="Gill Sans MT"/>
          <w:lang w:val="es-UY"/>
        </w:rPr>
        <w:t xml:space="preserve">que se realizará principalmente </w:t>
      </w:r>
      <w:r w:rsidR="006B7685">
        <w:rPr>
          <w:rFonts w:ascii="Gill Sans MT" w:hAnsi="Gill Sans MT"/>
          <w:lang w:val="es-UY"/>
        </w:rPr>
        <w:t xml:space="preserve">en forma virtual, utilizando la plataforma tecnológica </w:t>
      </w:r>
      <w:r w:rsidR="006B6CA5">
        <w:rPr>
          <w:rFonts w:ascii="Gill Sans MT" w:hAnsi="Gill Sans MT"/>
          <w:lang w:val="es-UY"/>
        </w:rPr>
        <w:t xml:space="preserve">que sea </w:t>
      </w:r>
      <w:r w:rsidR="006B7685">
        <w:rPr>
          <w:rFonts w:ascii="Gill Sans MT" w:hAnsi="Gill Sans MT"/>
          <w:lang w:val="es-UY"/>
        </w:rPr>
        <w:t>ofrecida por la firma auditora</w:t>
      </w:r>
      <w:r w:rsidR="00085C84">
        <w:rPr>
          <w:rFonts w:ascii="Gill Sans MT" w:hAnsi="Gill Sans MT"/>
          <w:lang w:val="es-UY"/>
        </w:rPr>
        <w:t xml:space="preserve">, es posible que se </w:t>
      </w:r>
      <w:r>
        <w:rPr>
          <w:rFonts w:ascii="Gill Sans MT" w:hAnsi="Gill Sans MT"/>
          <w:lang w:val="es-UY"/>
        </w:rPr>
        <w:t>requier</w:t>
      </w:r>
      <w:r w:rsidR="00085C84">
        <w:rPr>
          <w:rFonts w:ascii="Gill Sans MT" w:hAnsi="Gill Sans MT"/>
          <w:lang w:val="es-UY"/>
        </w:rPr>
        <w:t>a</w:t>
      </w:r>
      <w:r>
        <w:rPr>
          <w:rFonts w:ascii="Gill Sans MT" w:hAnsi="Gill Sans MT"/>
          <w:lang w:val="es-UY"/>
        </w:rPr>
        <w:t xml:space="preserve"> </w:t>
      </w:r>
      <w:r w:rsidR="00535A4B" w:rsidRPr="00CA20BD">
        <w:rPr>
          <w:rFonts w:ascii="Gill Sans MT" w:hAnsi="Gill Sans MT"/>
          <w:lang w:val="es-UY"/>
        </w:rPr>
        <w:t xml:space="preserve">el traslado del </w:t>
      </w:r>
      <w:r w:rsidR="008657F7">
        <w:rPr>
          <w:rFonts w:ascii="Gill Sans MT" w:hAnsi="Gill Sans MT"/>
          <w:lang w:val="es-UY"/>
        </w:rPr>
        <w:t xml:space="preserve">equipo auditor </w:t>
      </w:r>
      <w:r w:rsidR="00426B25">
        <w:rPr>
          <w:rFonts w:ascii="Gill Sans MT" w:hAnsi="Gill Sans MT"/>
          <w:lang w:val="es-UY"/>
        </w:rPr>
        <w:t>a</w:t>
      </w:r>
      <w:r w:rsidR="00A257DA">
        <w:rPr>
          <w:rFonts w:ascii="Gill Sans MT" w:hAnsi="Gill Sans MT"/>
          <w:lang w:val="es-UY"/>
        </w:rPr>
        <w:t xml:space="preserve"> Santa Cruz de la Sierra</w:t>
      </w:r>
      <w:r w:rsidR="00597B92">
        <w:rPr>
          <w:rFonts w:ascii="Gill Sans MT" w:hAnsi="Gill Sans MT"/>
          <w:lang w:val="es-UY"/>
        </w:rPr>
        <w:t xml:space="preserve"> (</w:t>
      </w:r>
      <w:r w:rsidR="00A257DA">
        <w:rPr>
          <w:rFonts w:ascii="Gill Sans MT" w:hAnsi="Gill Sans MT"/>
          <w:lang w:val="es-UY"/>
        </w:rPr>
        <w:t>Bolivia</w:t>
      </w:r>
      <w:r w:rsidR="00597B92">
        <w:rPr>
          <w:rFonts w:ascii="Gill Sans MT" w:hAnsi="Gill Sans MT"/>
          <w:lang w:val="es-UY"/>
        </w:rPr>
        <w:t>)</w:t>
      </w:r>
      <w:r w:rsidR="00085C84">
        <w:rPr>
          <w:rFonts w:ascii="Gill Sans MT" w:hAnsi="Gill Sans MT"/>
          <w:lang w:val="es-UY"/>
        </w:rPr>
        <w:t xml:space="preserve">. La necesidad de traslado será evaluada </w:t>
      </w:r>
      <w:r w:rsidR="00535A52">
        <w:rPr>
          <w:rFonts w:ascii="Gill Sans MT" w:hAnsi="Gill Sans MT"/>
          <w:lang w:val="es-UY"/>
        </w:rPr>
        <w:t xml:space="preserve">y definida por la UTF </w:t>
      </w:r>
      <w:r w:rsidR="00085C84">
        <w:rPr>
          <w:rFonts w:ascii="Gill Sans MT" w:hAnsi="Gill Sans MT"/>
          <w:lang w:val="es-UY"/>
        </w:rPr>
        <w:t xml:space="preserve">oportunamente y sus costos </w:t>
      </w:r>
      <w:r w:rsidR="00535A52">
        <w:rPr>
          <w:rFonts w:ascii="Gill Sans MT" w:hAnsi="Gill Sans MT"/>
          <w:lang w:val="es-UY"/>
        </w:rPr>
        <w:t xml:space="preserve">serán </w:t>
      </w:r>
      <w:r w:rsidR="00085C84">
        <w:rPr>
          <w:rFonts w:ascii="Gill Sans MT" w:hAnsi="Gill Sans MT"/>
          <w:lang w:val="es-UY"/>
        </w:rPr>
        <w:t>fijados</w:t>
      </w:r>
      <w:r w:rsidR="00AE5E50">
        <w:rPr>
          <w:rFonts w:ascii="Gill Sans MT" w:hAnsi="Gill Sans MT"/>
          <w:lang w:val="es-UY"/>
        </w:rPr>
        <w:t xml:space="preserve">, previa propuesta del auditor, </w:t>
      </w:r>
      <w:r w:rsidR="00085C84">
        <w:rPr>
          <w:rFonts w:ascii="Gill Sans MT" w:hAnsi="Gill Sans MT"/>
          <w:lang w:val="es-UY"/>
        </w:rPr>
        <w:t>mediante un documento adicional al respectivo contrato de auditoría</w:t>
      </w:r>
      <w:r w:rsidR="00AE5E50">
        <w:rPr>
          <w:rFonts w:ascii="Gill Sans MT" w:hAnsi="Gill Sans MT"/>
          <w:lang w:val="es-UY"/>
        </w:rPr>
        <w:t>.</w:t>
      </w:r>
      <w:r w:rsidR="008657F7">
        <w:rPr>
          <w:rFonts w:ascii="Gill Sans MT" w:hAnsi="Gill Sans MT"/>
          <w:lang w:val="es-UY"/>
        </w:rPr>
        <w:t xml:space="preserve"> </w:t>
      </w:r>
    </w:p>
    <w:p w14:paraId="3E2EFA2D" w14:textId="77777777" w:rsidR="000310B6" w:rsidRDefault="000310B6" w:rsidP="00535A4B">
      <w:pPr>
        <w:jc w:val="both"/>
        <w:rPr>
          <w:rFonts w:ascii="Gill Sans MT" w:hAnsi="Gill Sans MT"/>
          <w:lang w:val="es-UY"/>
        </w:rPr>
      </w:pPr>
    </w:p>
    <w:p w14:paraId="2B406A9A" w14:textId="77777777" w:rsidR="00492118" w:rsidRPr="00492118" w:rsidRDefault="00492118" w:rsidP="00535A4B">
      <w:pPr>
        <w:jc w:val="both"/>
        <w:rPr>
          <w:rFonts w:ascii="Gill Sans MT" w:hAnsi="Gill Sans MT"/>
          <w:b/>
          <w:bCs/>
          <w:u w:val="single"/>
          <w:lang w:val="es-UY"/>
        </w:rPr>
      </w:pPr>
      <w:r w:rsidRPr="00492118">
        <w:rPr>
          <w:rFonts w:ascii="Gill Sans MT" w:hAnsi="Gill Sans MT"/>
          <w:b/>
          <w:bCs/>
          <w:u w:val="single"/>
          <w:lang w:val="es-UY"/>
        </w:rPr>
        <w:t>Emergencia sanitaria COVID-19</w:t>
      </w:r>
    </w:p>
    <w:p w14:paraId="6146546F" w14:textId="37DF5FB5" w:rsidR="00492118" w:rsidRDefault="00492118" w:rsidP="00492118">
      <w:pPr>
        <w:jc w:val="both"/>
        <w:rPr>
          <w:rFonts w:ascii="Gill Sans MT" w:hAnsi="Gill Sans MT"/>
          <w:bCs/>
          <w:lang w:val="es-UY" w:eastAsia="zh-CN"/>
        </w:rPr>
      </w:pPr>
      <w:r>
        <w:rPr>
          <w:rFonts w:ascii="Gill Sans MT" w:hAnsi="Gill Sans MT" w:cs="Arial"/>
          <w:bCs/>
          <w:color w:val="000000"/>
          <w:lang w:val="es-UY"/>
        </w:rPr>
        <w:t xml:space="preserve">En el actual contexto de emergencia sanitaria mundial, </w:t>
      </w:r>
      <w:r>
        <w:rPr>
          <w:rFonts w:ascii="Gill Sans MT" w:hAnsi="Gill Sans MT"/>
          <w:bCs/>
          <w:lang w:val="es-UY" w:eastAsia="zh-CN"/>
        </w:rPr>
        <w:t xml:space="preserve">es total responsabilidad de los profesionales auditores realizar su propia evaluación de la situación, requisitos, costos y tiempos que conlleve el cumplimiento de las disposiciones del país de origen y destino para la movilidad de las personas (tanto en el ingreso como en el egreso), lo que puede incluir obligatoriedad de cuarentena, examen </w:t>
      </w:r>
      <w:r>
        <w:rPr>
          <w:rFonts w:ascii="Gill Sans MT" w:hAnsi="Gill Sans MT"/>
          <w:bCs/>
          <w:lang w:val="es-UY" w:eastAsia="zh-CN"/>
        </w:rPr>
        <w:lastRenderedPageBreak/>
        <w:t xml:space="preserve">de hisopado, entre otros. </w:t>
      </w:r>
      <w:r w:rsidR="004712D1">
        <w:rPr>
          <w:rFonts w:ascii="Gill Sans MT" w:hAnsi="Gill Sans MT"/>
          <w:bCs/>
          <w:lang w:val="es-UY" w:eastAsia="zh-CN"/>
        </w:rPr>
        <w:t>FONPLATA</w:t>
      </w:r>
      <w:r>
        <w:rPr>
          <w:rFonts w:ascii="Gill Sans MT" w:hAnsi="Gill Sans MT"/>
          <w:bCs/>
          <w:lang w:val="es-UY" w:eastAsia="zh-CN"/>
        </w:rPr>
        <w:t xml:space="preserve"> y el MERCOSUR deslindan responsabilidad en todos los aspectos o situaciones imprevistas que pudieran relacionarse con este asunto.</w:t>
      </w:r>
    </w:p>
    <w:p w14:paraId="622212E5" w14:textId="77777777" w:rsidR="00AE5E50" w:rsidRDefault="00AE5E50" w:rsidP="008657F7">
      <w:pPr>
        <w:jc w:val="both"/>
        <w:rPr>
          <w:rFonts w:ascii="Gill Sans MT" w:hAnsi="Gill Sans MT"/>
          <w:b/>
          <w:bCs/>
          <w:u w:val="single"/>
          <w:lang w:val="es-UY"/>
        </w:rPr>
      </w:pPr>
    </w:p>
    <w:p w14:paraId="241C5F1D" w14:textId="77777777" w:rsidR="00AE5E50" w:rsidRDefault="008657F7" w:rsidP="008657F7">
      <w:pPr>
        <w:jc w:val="both"/>
        <w:rPr>
          <w:rFonts w:ascii="Gill Sans MT" w:hAnsi="Gill Sans MT"/>
          <w:b/>
          <w:bCs/>
          <w:u w:val="single"/>
          <w:lang w:val="es-UY"/>
        </w:rPr>
      </w:pPr>
      <w:r w:rsidRPr="008657F7">
        <w:rPr>
          <w:rFonts w:ascii="Gill Sans MT" w:hAnsi="Gill Sans MT"/>
          <w:b/>
          <w:bCs/>
          <w:u w:val="single"/>
          <w:lang w:val="es-UY"/>
        </w:rPr>
        <w:t>Plazo</w:t>
      </w:r>
    </w:p>
    <w:p w14:paraId="7F7BA7E1" w14:textId="7B9957BA" w:rsidR="00E037DC" w:rsidRPr="00E037DC" w:rsidRDefault="00E037DC" w:rsidP="008657F7">
      <w:pPr>
        <w:jc w:val="both"/>
        <w:rPr>
          <w:rFonts w:ascii="Gill Sans MT" w:hAnsi="Gill Sans MT"/>
          <w:lang w:val="es-UY"/>
        </w:rPr>
      </w:pPr>
      <w:r w:rsidRPr="00E037DC">
        <w:rPr>
          <w:rFonts w:ascii="Gill Sans MT" w:hAnsi="Gill Sans MT"/>
          <w:lang w:val="es-UY"/>
        </w:rPr>
        <w:t>Se espera la presentación del informe de auditoría a la GAF de FONPLATA y a la UTF del MERCOSUR dentro de los 60 días posteriores al inicio del contrato. Se estima que los trabajos pueden comenzar a inicios de febrero 2022.</w:t>
      </w:r>
    </w:p>
    <w:p w14:paraId="295E4A80" w14:textId="77777777" w:rsidR="00492118" w:rsidRDefault="00492118" w:rsidP="008657F7">
      <w:pPr>
        <w:jc w:val="both"/>
        <w:rPr>
          <w:rFonts w:ascii="Gill Sans MT" w:hAnsi="Gill Sans MT" w:cs="Arial"/>
          <w:lang w:val="es-UY"/>
        </w:rPr>
      </w:pPr>
    </w:p>
    <w:p w14:paraId="215CD2F7" w14:textId="77777777" w:rsidR="00492118" w:rsidRPr="00492118" w:rsidRDefault="00492118" w:rsidP="008657F7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 w:rsidRPr="00492118">
        <w:rPr>
          <w:rFonts w:ascii="Gill Sans MT" w:hAnsi="Gill Sans MT" w:cs="Arial"/>
          <w:b/>
          <w:bCs/>
          <w:u w:val="single"/>
          <w:lang w:val="es-UY"/>
        </w:rPr>
        <w:t>Honorarios</w:t>
      </w:r>
    </w:p>
    <w:p w14:paraId="011605A2" w14:textId="77777777" w:rsidR="00AE5E50" w:rsidRDefault="00FE10DC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Los oferentes deberán expresar en dólares americanos los honorarios a los que, </w:t>
      </w:r>
      <w:r>
        <w:rPr>
          <w:rFonts w:ascii="Gill Sans MT" w:hAnsi="Gill Sans MT" w:cs="Arial"/>
          <w:b/>
          <w:lang w:val="es-UY"/>
        </w:rPr>
        <w:t>por todo concepto</w:t>
      </w:r>
      <w:r>
        <w:rPr>
          <w:rFonts w:ascii="Gill Sans MT" w:hAnsi="Gill Sans MT" w:cs="Arial"/>
          <w:lang w:val="es-UY"/>
        </w:rPr>
        <w:t xml:space="preserve"> aspiran por la realización del trabajo descrito. Quien resulte contratado será responsable por todos los desplazamientos, gastos de viajes, cobertura médica y seguros de vida suyo y de su equipo, en todo momento</w:t>
      </w:r>
      <w:r w:rsidR="00FE5124">
        <w:rPr>
          <w:rFonts w:ascii="Gill Sans MT" w:hAnsi="Gill Sans MT" w:cs="Arial"/>
          <w:lang w:val="es-UY"/>
        </w:rPr>
        <w:t>,</w:t>
      </w:r>
      <w:r w:rsidR="00FE5124" w:rsidRPr="00FE5124">
        <w:rPr>
          <w:rFonts w:ascii="Gill Sans MT" w:hAnsi="Gill Sans MT" w:cs="Arial"/>
          <w:lang w:val="es-UY"/>
        </w:rPr>
        <w:t xml:space="preserve"> </w:t>
      </w:r>
      <w:r w:rsidR="00FE5124">
        <w:rPr>
          <w:rFonts w:ascii="Gill Sans MT" w:hAnsi="Gill Sans MT" w:cs="Arial"/>
          <w:lang w:val="es-UY"/>
        </w:rPr>
        <w:t>con excepción de los gastos de traslado a Santa Cruz de la Sierra (Bolivia)</w:t>
      </w:r>
      <w:r w:rsidR="003E06A5">
        <w:rPr>
          <w:rFonts w:ascii="Gill Sans MT" w:hAnsi="Gill Sans MT" w:cs="Arial"/>
          <w:lang w:val="es-UY"/>
        </w:rPr>
        <w:t xml:space="preserve"> en caso de requerirse labores in situ</w:t>
      </w:r>
      <w:r w:rsidR="00FE5124">
        <w:rPr>
          <w:rFonts w:ascii="Gill Sans MT" w:hAnsi="Gill Sans MT" w:cs="Arial"/>
          <w:lang w:val="es-UY"/>
        </w:rPr>
        <w:t xml:space="preserve">, cuyos costos serán acordados </w:t>
      </w:r>
      <w:r w:rsidR="003E06A5">
        <w:rPr>
          <w:rFonts w:ascii="Gill Sans MT" w:hAnsi="Gill Sans MT" w:cs="Arial"/>
          <w:lang w:val="es-UY"/>
        </w:rPr>
        <w:t xml:space="preserve">al </w:t>
      </w:r>
      <w:r w:rsidR="00470C26">
        <w:rPr>
          <w:rFonts w:ascii="Gill Sans MT" w:hAnsi="Gill Sans MT" w:cs="Arial"/>
          <w:lang w:val="es-UY"/>
        </w:rPr>
        <w:t>momento de</w:t>
      </w:r>
      <w:r w:rsidR="003E06A5">
        <w:rPr>
          <w:rFonts w:ascii="Gill Sans MT" w:hAnsi="Gill Sans MT" w:cs="Arial"/>
          <w:lang w:val="es-UY"/>
        </w:rPr>
        <w:t xml:space="preserve"> adoptar una definición respecto a la efe</w:t>
      </w:r>
      <w:r w:rsidR="00FE5124">
        <w:rPr>
          <w:rFonts w:ascii="Gill Sans MT" w:hAnsi="Gill Sans MT" w:cs="Arial"/>
          <w:lang w:val="es-UY"/>
        </w:rPr>
        <w:t>ctiva necesidad de traslado</w:t>
      </w:r>
      <w:r>
        <w:rPr>
          <w:rFonts w:ascii="Gill Sans MT" w:hAnsi="Gill Sans MT" w:cs="Arial"/>
          <w:lang w:val="es-UY"/>
        </w:rPr>
        <w:t>.</w:t>
      </w:r>
      <w:r w:rsidR="008C07DE">
        <w:rPr>
          <w:rFonts w:ascii="Gill Sans MT" w:hAnsi="Gill Sans MT" w:cs="Arial"/>
          <w:lang w:val="es-UY"/>
        </w:rPr>
        <w:t xml:space="preserve"> </w:t>
      </w:r>
    </w:p>
    <w:p w14:paraId="44E2B84C" w14:textId="77777777" w:rsidR="00AE5E50" w:rsidRDefault="00AE5E50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</w:p>
    <w:p w14:paraId="48C5080A" w14:textId="77777777" w:rsidR="00FE10DC" w:rsidRDefault="008C07DE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El auditor deberá </w:t>
      </w:r>
      <w:r w:rsidR="00FE10DC">
        <w:rPr>
          <w:rFonts w:ascii="Gill Sans MT" w:hAnsi="Gill Sans MT" w:cs="Arial"/>
          <w:lang w:val="es-UY"/>
        </w:rPr>
        <w:t>emitir los respectivos documentos (facturas) de conformidad con la normativa impositiva vigente en el Estado Parte del MERCOSUR donde tenga su sede o esté constituida</w:t>
      </w:r>
      <w:r>
        <w:rPr>
          <w:rFonts w:ascii="Gill Sans MT" w:hAnsi="Gill Sans MT" w:cs="Arial"/>
          <w:lang w:val="es-UY"/>
        </w:rPr>
        <w:t xml:space="preserve"> la empresa</w:t>
      </w:r>
      <w:r w:rsidR="00FE10DC">
        <w:rPr>
          <w:rFonts w:ascii="Gill Sans MT" w:hAnsi="Gill Sans MT" w:cs="Arial"/>
          <w:lang w:val="es-UY"/>
        </w:rPr>
        <w:t xml:space="preserve">, teniendo en consideración que deberá constar en dichos documentos la moneda de pago que se consignará en el respectivo contrato (dólares estadounidenses). </w:t>
      </w:r>
    </w:p>
    <w:p w14:paraId="49D23110" w14:textId="77777777" w:rsidR="008C07DE" w:rsidRDefault="008C07DE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</w:p>
    <w:p w14:paraId="1FB10CF4" w14:textId="77777777" w:rsidR="008C07DE" w:rsidRPr="00492118" w:rsidRDefault="008C07DE" w:rsidP="008C07DE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 w:rsidRPr="00492118">
        <w:rPr>
          <w:rFonts w:ascii="Gill Sans MT" w:hAnsi="Gill Sans MT" w:cs="Arial"/>
          <w:b/>
          <w:bCs/>
          <w:u w:val="single"/>
          <w:lang w:val="es-UY"/>
        </w:rPr>
        <w:t xml:space="preserve">Contrato y </w:t>
      </w:r>
      <w:r>
        <w:rPr>
          <w:rFonts w:ascii="Gill Sans MT" w:hAnsi="Gill Sans MT" w:cs="Arial"/>
          <w:b/>
          <w:bCs/>
          <w:u w:val="single"/>
          <w:lang w:val="es-UY"/>
        </w:rPr>
        <w:t>p</w:t>
      </w:r>
      <w:r w:rsidRPr="00492118">
        <w:rPr>
          <w:rFonts w:ascii="Gill Sans MT" w:hAnsi="Gill Sans MT" w:cs="Arial"/>
          <w:b/>
          <w:bCs/>
          <w:u w:val="single"/>
          <w:lang w:val="es-UY"/>
        </w:rPr>
        <w:t>ago</w:t>
      </w:r>
      <w:r>
        <w:rPr>
          <w:rFonts w:ascii="Gill Sans MT" w:hAnsi="Gill Sans MT" w:cs="Arial"/>
          <w:b/>
          <w:bCs/>
          <w:u w:val="single"/>
          <w:lang w:val="es-UY"/>
        </w:rPr>
        <w:t xml:space="preserve"> de honorarios</w:t>
      </w:r>
    </w:p>
    <w:p w14:paraId="664AB3D2" w14:textId="77777777" w:rsidR="008C07DE" w:rsidRDefault="008C07DE" w:rsidP="008C07DE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>La suscripción del contrato y la concreción del pago de honorarios</w:t>
      </w:r>
      <w:r w:rsidR="00AE5E50">
        <w:rPr>
          <w:rFonts w:ascii="Gill Sans MT" w:hAnsi="Gill Sans MT" w:cs="Arial"/>
          <w:lang w:val="es-UY"/>
        </w:rPr>
        <w:t xml:space="preserve"> y otros costos acordados</w:t>
      </w:r>
      <w:r>
        <w:rPr>
          <w:rFonts w:ascii="Gill Sans MT" w:hAnsi="Gill Sans MT" w:cs="Arial"/>
          <w:lang w:val="es-UY"/>
        </w:rPr>
        <w:t xml:space="preserve"> estará a cargo de </w:t>
      </w:r>
      <w:r w:rsidR="00FE5124">
        <w:rPr>
          <w:rFonts w:ascii="Gill Sans MT" w:hAnsi="Gill Sans MT" w:cs="Arial"/>
          <w:lang w:val="es-UY"/>
        </w:rPr>
        <w:t>la UTF</w:t>
      </w:r>
      <w:r w:rsidR="00E41235">
        <w:rPr>
          <w:rFonts w:ascii="Gill Sans MT" w:hAnsi="Gill Sans MT" w:cs="Arial"/>
          <w:lang w:val="es-UY"/>
        </w:rPr>
        <w:t>, pudiendo instruir a la GAF la concreción d</w:t>
      </w:r>
      <w:r w:rsidR="00AE5E50">
        <w:rPr>
          <w:rFonts w:ascii="Gill Sans MT" w:hAnsi="Gill Sans MT" w:cs="Arial"/>
          <w:lang w:val="es-UY"/>
        </w:rPr>
        <w:t>e dicho pago.</w:t>
      </w:r>
    </w:p>
    <w:p w14:paraId="5AE16E8E" w14:textId="77777777" w:rsidR="00AE5E50" w:rsidRDefault="00AE5E50" w:rsidP="008C07DE">
      <w:pPr>
        <w:jc w:val="both"/>
        <w:rPr>
          <w:rFonts w:ascii="Gill Sans MT" w:hAnsi="Gill Sans MT" w:cs="Arial"/>
          <w:lang w:val="es-UY"/>
        </w:rPr>
      </w:pPr>
    </w:p>
    <w:p w14:paraId="155B33AD" w14:textId="77777777" w:rsidR="00AE5E50" w:rsidRDefault="00AE5E50" w:rsidP="008C07DE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Los gastos de salida del pago </w:t>
      </w:r>
      <w:r w:rsidR="00EB21C0">
        <w:rPr>
          <w:rFonts w:ascii="Gill Sans MT" w:hAnsi="Gill Sans MT" w:cs="Arial"/>
          <w:lang w:val="es-UY"/>
        </w:rPr>
        <w:t xml:space="preserve">estarán </w:t>
      </w:r>
      <w:r>
        <w:rPr>
          <w:rFonts w:ascii="Gill Sans MT" w:hAnsi="Gill Sans MT" w:cs="Arial"/>
          <w:lang w:val="es-UY"/>
        </w:rPr>
        <w:t>a cargo de</w:t>
      </w:r>
      <w:r w:rsidR="00EB21C0">
        <w:rPr>
          <w:rFonts w:ascii="Gill Sans MT" w:hAnsi="Gill Sans MT" w:cs="Arial"/>
          <w:lang w:val="es-UY"/>
        </w:rPr>
        <w:t xml:space="preserve"> la</w:t>
      </w:r>
      <w:r>
        <w:rPr>
          <w:rFonts w:ascii="Gill Sans MT" w:hAnsi="Gill Sans MT" w:cs="Arial"/>
          <w:lang w:val="es-UY"/>
        </w:rPr>
        <w:t xml:space="preserve"> UTF, mientras que todo costo bancario que pudiera surgir</w:t>
      </w:r>
      <w:r w:rsidR="00EB21C0">
        <w:rPr>
          <w:rFonts w:ascii="Gill Sans MT" w:hAnsi="Gill Sans MT" w:cs="Arial"/>
          <w:lang w:val="es-UY"/>
        </w:rPr>
        <w:t xml:space="preserve"> (comisiones de intermediación, diferencia de tipo de cambio, etc.)</w:t>
      </w:r>
      <w:r>
        <w:rPr>
          <w:rFonts w:ascii="Gill Sans MT" w:hAnsi="Gill Sans MT" w:cs="Arial"/>
          <w:lang w:val="es-UY"/>
        </w:rPr>
        <w:t>, estarán a cargo del auditor contratado.</w:t>
      </w:r>
    </w:p>
    <w:p w14:paraId="66DA3183" w14:textId="77777777" w:rsidR="00492118" w:rsidRDefault="00492118" w:rsidP="008657F7">
      <w:pPr>
        <w:jc w:val="both"/>
        <w:rPr>
          <w:rFonts w:ascii="Gill Sans MT" w:hAnsi="Gill Sans MT" w:cs="Arial"/>
          <w:lang w:val="es-UY"/>
        </w:rPr>
      </w:pPr>
    </w:p>
    <w:p w14:paraId="5BAA5B3C" w14:textId="77777777" w:rsidR="00FE10DC" w:rsidRDefault="00FE10DC" w:rsidP="00FE10DC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>
        <w:rPr>
          <w:rFonts w:ascii="Gill Sans MT" w:hAnsi="Gill Sans MT" w:cs="Arial"/>
          <w:b/>
          <w:bCs/>
          <w:u w:val="single"/>
          <w:lang w:val="es-UY"/>
        </w:rPr>
        <w:t>Aprobación del Informe final</w:t>
      </w:r>
    </w:p>
    <w:p w14:paraId="317AF52C" w14:textId="77777777" w:rsidR="00FE10DC" w:rsidRDefault="008C07DE" w:rsidP="008657F7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El pago de honorarios requerirá la aprobación de la </w:t>
      </w:r>
      <w:r w:rsidR="00FE10DC">
        <w:rPr>
          <w:rFonts w:ascii="Gill Sans MT" w:hAnsi="Gill Sans MT" w:cs="Arial"/>
          <w:lang w:val="es-UY"/>
        </w:rPr>
        <w:t xml:space="preserve">versión final del informe de auditoría </w:t>
      </w:r>
      <w:r>
        <w:rPr>
          <w:rFonts w:ascii="Gill Sans MT" w:hAnsi="Gill Sans MT" w:cs="Arial"/>
          <w:lang w:val="es-UY"/>
        </w:rPr>
        <w:t>por parte de</w:t>
      </w:r>
      <w:r w:rsidR="00FE10DC">
        <w:rPr>
          <w:rFonts w:ascii="Gill Sans MT" w:hAnsi="Gill Sans MT" w:cs="Arial"/>
          <w:lang w:val="es-UY"/>
        </w:rPr>
        <w:t xml:space="preserve"> la UTF</w:t>
      </w:r>
      <w:r>
        <w:rPr>
          <w:rFonts w:ascii="Gill Sans MT" w:hAnsi="Gill Sans MT" w:cs="Arial"/>
          <w:lang w:val="es-UY"/>
        </w:rPr>
        <w:t xml:space="preserve"> del MERCOSUR</w:t>
      </w:r>
      <w:r w:rsidR="00FE5124">
        <w:rPr>
          <w:rFonts w:ascii="Gill Sans MT" w:hAnsi="Gill Sans MT" w:cs="Arial"/>
          <w:lang w:val="es-UY"/>
        </w:rPr>
        <w:t>, mediando la opinión previa de FONPLATA</w:t>
      </w:r>
      <w:r>
        <w:rPr>
          <w:rFonts w:ascii="Gill Sans MT" w:hAnsi="Gill Sans MT" w:cs="Arial"/>
          <w:lang w:val="es-UY"/>
        </w:rPr>
        <w:t>.</w:t>
      </w:r>
    </w:p>
    <w:p w14:paraId="551C73CC" w14:textId="77777777" w:rsidR="00833EF3" w:rsidRPr="00EA1921" w:rsidRDefault="00833EF3" w:rsidP="00B55389">
      <w:pPr>
        <w:autoSpaceDE w:val="0"/>
        <w:autoSpaceDN w:val="0"/>
        <w:adjustRightInd w:val="0"/>
        <w:jc w:val="both"/>
        <w:rPr>
          <w:rFonts w:ascii="Gill Sans MT" w:hAnsi="Gill Sans MT" w:cs="Arial"/>
          <w:lang w:val="es-UY"/>
        </w:rPr>
      </w:pPr>
    </w:p>
    <w:p w14:paraId="3F9338A5" w14:textId="77777777" w:rsidR="005B273C" w:rsidRPr="00EA1921" w:rsidRDefault="00FE10DC" w:rsidP="005B273C">
      <w:pPr>
        <w:jc w:val="both"/>
        <w:rPr>
          <w:rFonts w:ascii="Gill Sans MT" w:hAnsi="Gill Sans MT"/>
          <w:b/>
          <w:u w:val="single"/>
          <w:lang w:val="es-UY"/>
        </w:rPr>
      </w:pPr>
      <w:r w:rsidRPr="00EA1921">
        <w:rPr>
          <w:rFonts w:ascii="Gill Sans MT" w:hAnsi="Gill Sans MT"/>
          <w:b/>
          <w:u w:val="single"/>
          <w:lang w:val="es-UY"/>
        </w:rPr>
        <w:t>Requisitos técnicos de los p</w:t>
      </w:r>
      <w:r w:rsidR="005B273C" w:rsidRPr="00EA1921">
        <w:rPr>
          <w:rFonts w:ascii="Gill Sans MT" w:hAnsi="Gill Sans MT"/>
          <w:b/>
          <w:u w:val="single"/>
          <w:lang w:val="es-UY"/>
        </w:rPr>
        <w:t>rofesionales</w:t>
      </w:r>
    </w:p>
    <w:p w14:paraId="0DF0DC20" w14:textId="77777777" w:rsidR="00426B25" w:rsidRDefault="005B273C" w:rsidP="00426B25">
      <w:p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/>
          <w:lang w:val="es-UY"/>
        </w:rPr>
      </w:pPr>
      <w:r w:rsidRPr="00EA1921">
        <w:rPr>
          <w:rFonts w:ascii="Gill Sans MT" w:hAnsi="Gill Sans MT"/>
          <w:lang w:val="es-UY"/>
        </w:rPr>
        <w:t>La presente convocatoria requiere el trabajo de</w:t>
      </w:r>
      <w:r w:rsidR="00EA1921" w:rsidRPr="00EA1921">
        <w:rPr>
          <w:rFonts w:ascii="Gill Sans MT" w:hAnsi="Gill Sans MT"/>
          <w:lang w:val="es-UY"/>
        </w:rPr>
        <w:t xml:space="preserve"> un </w:t>
      </w:r>
      <w:r w:rsidR="008C07DE" w:rsidRPr="00EA1921">
        <w:rPr>
          <w:rFonts w:ascii="Gill Sans MT" w:hAnsi="Gill Sans MT"/>
          <w:lang w:val="es-UY"/>
        </w:rPr>
        <w:t>profesional</w:t>
      </w:r>
      <w:r w:rsidR="00EA1921" w:rsidRPr="00EA1921">
        <w:rPr>
          <w:rFonts w:ascii="Gill Sans MT" w:hAnsi="Gill Sans MT"/>
          <w:lang w:val="es-UY"/>
        </w:rPr>
        <w:t xml:space="preserve"> o equipo</w:t>
      </w:r>
      <w:r w:rsidR="00426B25">
        <w:rPr>
          <w:rFonts w:ascii="Gill Sans MT" w:hAnsi="Gill Sans MT"/>
          <w:lang w:val="es-UY"/>
        </w:rPr>
        <w:t xml:space="preserve"> que cumpla los siguientes requisitos:</w:t>
      </w:r>
    </w:p>
    <w:p w14:paraId="6C39645B" w14:textId="77777777" w:rsidR="008C07DE" w:rsidRPr="00426B25" w:rsidRDefault="00EA1921" w:rsidP="003029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  <w:lang w:val="pt-BR"/>
        </w:rPr>
      </w:pPr>
      <w:r w:rsidRPr="00426B25">
        <w:rPr>
          <w:rFonts w:ascii="Gill Sans MT" w:hAnsi="Gill Sans MT"/>
          <w:lang w:val="pt-BR"/>
        </w:rPr>
        <w:t xml:space="preserve">Título de </w:t>
      </w:r>
      <w:r w:rsidR="008C07DE" w:rsidRPr="00426B25">
        <w:rPr>
          <w:rFonts w:ascii="Gill Sans MT" w:hAnsi="Gill Sans MT"/>
          <w:lang w:val="pt-BR"/>
        </w:rPr>
        <w:t>economista, contador, administrador</w:t>
      </w:r>
      <w:r w:rsidRPr="00426B25">
        <w:rPr>
          <w:rFonts w:ascii="Gill Sans MT" w:hAnsi="Gill Sans MT"/>
          <w:lang w:val="pt-BR"/>
        </w:rPr>
        <w:t>;</w:t>
      </w:r>
    </w:p>
    <w:p w14:paraId="70CBE1C1" w14:textId="15A170A2" w:rsidR="00EA1921" w:rsidRPr="00EB21C0" w:rsidRDefault="00EA1921" w:rsidP="003029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  <w:lang w:val="es-UY"/>
        </w:rPr>
      </w:pPr>
      <w:r>
        <w:rPr>
          <w:rFonts w:ascii="Gill Sans MT" w:hAnsi="Gill Sans MT"/>
          <w:lang w:val="es-UY"/>
        </w:rPr>
        <w:t>Acreditar conocimientos</w:t>
      </w:r>
      <w:r w:rsidR="006B7685">
        <w:rPr>
          <w:rFonts w:ascii="Gill Sans MT" w:hAnsi="Gill Sans MT"/>
          <w:lang w:val="es-UY"/>
        </w:rPr>
        <w:t xml:space="preserve"> y experiencia en auditorias bajo procedimientos acordados, y </w:t>
      </w:r>
      <w:r w:rsidR="003E06A5">
        <w:rPr>
          <w:rFonts w:ascii="Gill Sans MT" w:hAnsi="Gill Sans MT"/>
          <w:lang w:val="es-UY"/>
        </w:rPr>
        <w:t>en</w:t>
      </w:r>
      <w:r w:rsidR="006B7685">
        <w:rPr>
          <w:rFonts w:ascii="Gill Sans MT" w:hAnsi="Gill Sans MT"/>
          <w:lang w:val="es-UY"/>
        </w:rPr>
        <w:t xml:space="preserve"> particular en la revisión y valuación de</w:t>
      </w:r>
      <w:r w:rsidR="003E06A5">
        <w:rPr>
          <w:rFonts w:ascii="Gill Sans MT" w:hAnsi="Gill Sans MT"/>
          <w:lang w:val="es-UY"/>
        </w:rPr>
        <w:t xml:space="preserve"> </w:t>
      </w:r>
      <w:r>
        <w:rPr>
          <w:rFonts w:ascii="Gill Sans MT" w:hAnsi="Gill Sans MT"/>
          <w:lang w:val="es-UY"/>
        </w:rPr>
        <w:t>instrumentos</w:t>
      </w:r>
      <w:r w:rsidR="006B7685">
        <w:rPr>
          <w:rFonts w:ascii="Gill Sans MT" w:hAnsi="Gill Sans MT"/>
          <w:lang w:val="es-UY"/>
        </w:rPr>
        <w:t xml:space="preserve"> financieros y de acuerdos</w:t>
      </w:r>
      <w:r>
        <w:rPr>
          <w:rFonts w:ascii="Gill Sans MT" w:hAnsi="Gill Sans MT"/>
          <w:lang w:val="es-UY"/>
        </w:rPr>
        <w:t xml:space="preserve"> de administración fiduciaria, actividad financiera, mercados de capitales, operaciones de Trading, Bloomberg</w:t>
      </w:r>
      <w:r w:rsidR="00426B25">
        <w:rPr>
          <w:rFonts w:ascii="Gill Sans MT" w:hAnsi="Gill Sans MT"/>
          <w:lang w:val="es-UY"/>
        </w:rPr>
        <w:t>.</w:t>
      </w:r>
    </w:p>
    <w:p w14:paraId="249270F0" w14:textId="4E02CAAF" w:rsidR="004712D1" w:rsidRDefault="004712D1" w:rsidP="0097574A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>Otros requisitos</w:t>
      </w:r>
    </w:p>
    <w:p w14:paraId="192A1863" w14:textId="5779F2D0" w:rsidR="004712D1" w:rsidRPr="009541DA" w:rsidRDefault="004712D1" w:rsidP="0097574A">
      <w:pPr>
        <w:jc w:val="both"/>
        <w:rPr>
          <w:rFonts w:ascii="Gill Sans MT" w:hAnsi="Gill Sans MT"/>
          <w:bCs/>
          <w:lang w:val="es-UY"/>
        </w:rPr>
      </w:pPr>
      <w:r w:rsidRPr="009541DA">
        <w:rPr>
          <w:rFonts w:ascii="Gill Sans MT" w:hAnsi="Gill Sans MT"/>
          <w:bCs/>
          <w:lang w:val="es-UY"/>
        </w:rPr>
        <w:t xml:space="preserve">De acuerdo al </w:t>
      </w:r>
      <w:r>
        <w:rPr>
          <w:rFonts w:ascii="Gill Sans MT" w:hAnsi="Gill Sans MT"/>
          <w:bCs/>
          <w:lang w:val="es-UY"/>
        </w:rPr>
        <w:t xml:space="preserve">artículo octavo del Contrato, los profesionales o equipos de </w:t>
      </w:r>
      <w:r w:rsidR="00044EA8">
        <w:rPr>
          <w:rFonts w:ascii="Gill Sans MT" w:hAnsi="Gill Sans MT"/>
          <w:bCs/>
          <w:lang w:val="es-UY"/>
        </w:rPr>
        <w:t>auditoría deben</w:t>
      </w:r>
      <w:r>
        <w:rPr>
          <w:rFonts w:ascii="Gill Sans MT" w:hAnsi="Gill Sans MT"/>
          <w:bCs/>
          <w:lang w:val="es-UY"/>
        </w:rPr>
        <w:t xml:space="preserve"> ser independientes a la UTF y a FONPLATA.</w:t>
      </w:r>
    </w:p>
    <w:p w14:paraId="7EF66015" w14:textId="77777777" w:rsidR="004712D1" w:rsidRDefault="004712D1" w:rsidP="000310B6">
      <w:pPr>
        <w:jc w:val="both"/>
        <w:rPr>
          <w:rFonts w:ascii="Gill Sans MT" w:hAnsi="Gill Sans MT"/>
          <w:b/>
          <w:u w:val="single"/>
          <w:lang w:val="es-UY"/>
        </w:rPr>
      </w:pPr>
    </w:p>
    <w:p w14:paraId="0A4C88F5" w14:textId="77777777" w:rsidR="000310B6" w:rsidRDefault="003B7203" w:rsidP="000310B6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lastRenderedPageBreak/>
        <w:t>Reunión de consultas</w:t>
      </w:r>
    </w:p>
    <w:p w14:paraId="352ECD9C" w14:textId="642CA378" w:rsidR="000310B6" w:rsidRPr="00771CB2" w:rsidRDefault="003B7203" w:rsidP="003B7203">
      <w:pPr>
        <w:jc w:val="both"/>
        <w:rPr>
          <w:rFonts w:ascii="Gill Sans MT" w:hAnsi="Gill Sans MT"/>
          <w:bCs/>
          <w:lang w:val="es-UY"/>
        </w:rPr>
      </w:pPr>
      <w:r w:rsidRPr="003B7203">
        <w:rPr>
          <w:rFonts w:ascii="Gill Sans MT" w:hAnsi="Gill Sans MT"/>
          <w:bCs/>
          <w:lang w:val="es-UY"/>
        </w:rPr>
        <w:t xml:space="preserve">El </w:t>
      </w:r>
      <w:r w:rsidR="00771CB2" w:rsidRPr="00044EA8">
        <w:rPr>
          <w:rFonts w:ascii="Gill Sans MT" w:hAnsi="Gill Sans MT"/>
          <w:b/>
          <w:u w:val="single"/>
          <w:lang w:val="es-UY"/>
        </w:rPr>
        <w:t xml:space="preserve">miércoles 22/12/2021 </w:t>
      </w:r>
      <w:r w:rsidRPr="00044EA8">
        <w:rPr>
          <w:rFonts w:ascii="Gill Sans MT" w:hAnsi="Gill Sans MT"/>
          <w:b/>
          <w:u w:val="single"/>
          <w:lang w:val="es-UY"/>
        </w:rPr>
        <w:t xml:space="preserve">a las </w:t>
      </w:r>
      <w:r w:rsidR="00771CB2" w:rsidRPr="00044EA8">
        <w:rPr>
          <w:rFonts w:ascii="Gill Sans MT" w:hAnsi="Gill Sans MT"/>
          <w:b/>
          <w:u w:val="single"/>
          <w:lang w:val="es-UY"/>
        </w:rPr>
        <w:t xml:space="preserve">11 </w:t>
      </w:r>
      <w:r w:rsidRPr="00044EA8">
        <w:rPr>
          <w:rFonts w:ascii="Gill Sans MT" w:hAnsi="Gill Sans MT"/>
          <w:b/>
          <w:u w:val="single"/>
          <w:lang w:val="es-UY"/>
        </w:rPr>
        <w:t>horas</w:t>
      </w:r>
      <w:r w:rsidR="00426B25" w:rsidRPr="00044EA8">
        <w:rPr>
          <w:rFonts w:ascii="Gill Sans MT" w:hAnsi="Gill Sans MT"/>
          <w:b/>
          <w:u w:val="single"/>
          <w:lang w:val="es-UY"/>
        </w:rPr>
        <w:t xml:space="preserve">, </w:t>
      </w:r>
      <w:r w:rsidR="00E41235" w:rsidRPr="00044EA8">
        <w:rPr>
          <w:rFonts w:ascii="Gill Sans MT" w:hAnsi="Gill Sans MT"/>
          <w:b/>
          <w:u w:val="single"/>
          <w:lang w:val="es-UY"/>
        </w:rPr>
        <w:t>Montevideo</w:t>
      </w:r>
      <w:r w:rsidR="00426B25">
        <w:rPr>
          <w:rFonts w:ascii="Gill Sans MT" w:hAnsi="Gill Sans MT"/>
          <w:bCs/>
          <w:lang w:val="es-UY"/>
        </w:rPr>
        <w:t xml:space="preserve">, </w:t>
      </w:r>
      <w:r>
        <w:rPr>
          <w:rFonts w:ascii="Gill Sans MT" w:hAnsi="Gill Sans MT"/>
          <w:bCs/>
          <w:lang w:val="es-UY"/>
        </w:rPr>
        <w:t xml:space="preserve">se realizará una reunión de consultas a través de la plataforma </w:t>
      </w:r>
      <w:r w:rsidR="00771CB2">
        <w:rPr>
          <w:rFonts w:ascii="Gill Sans MT" w:hAnsi="Gill Sans MT"/>
          <w:bCs/>
          <w:lang w:val="es-UY"/>
        </w:rPr>
        <w:t>Zoom</w:t>
      </w:r>
      <w:r w:rsidR="00EB21C0">
        <w:rPr>
          <w:rFonts w:ascii="Gill Sans MT" w:hAnsi="Gill Sans MT"/>
          <w:bCs/>
          <w:lang w:val="es-UY"/>
        </w:rPr>
        <w:t>, la que contará con los técnicos de FONPLATA</w:t>
      </w:r>
      <w:r w:rsidR="00771CB2">
        <w:rPr>
          <w:rFonts w:ascii="Gill Sans MT" w:hAnsi="Gill Sans MT"/>
          <w:bCs/>
          <w:lang w:val="es-UY"/>
        </w:rPr>
        <w:t xml:space="preserve">. </w:t>
      </w:r>
      <w:r>
        <w:rPr>
          <w:rFonts w:ascii="Gill Sans MT" w:hAnsi="Gill Sans MT"/>
          <w:bCs/>
          <w:lang w:val="es-UY"/>
        </w:rPr>
        <w:t xml:space="preserve">Los interesados deberán registrar una dirección de correo electrónico al mail </w:t>
      </w:r>
      <w:hyperlink r:id="rId8" w:history="1">
        <w:r w:rsidR="00E41235" w:rsidRPr="00101A77">
          <w:rPr>
            <w:rStyle w:val="Hipervnculo"/>
            <w:rFonts w:ascii="Gill Sans MT" w:hAnsi="Gill Sans MT"/>
            <w:bCs/>
            <w:lang w:val="es-UY"/>
          </w:rPr>
          <w:t>focem@mercosur.int</w:t>
        </w:r>
      </w:hyperlink>
      <w:r>
        <w:rPr>
          <w:rFonts w:ascii="Gill Sans MT" w:hAnsi="Gill Sans MT"/>
          <w:bCs/>
          <w:lang w:val="es-UY"/>
        </w:rPr>
        <w:t xml:space="preserve"> hasta el día</w:t>
      </w:r>
      <w:r w:rsidR="00771CB2">
        <w:rPr>
          <w:rFonts w:ascii="Gill Sans MT" w:hAnsi="Gill Sans MT"/>
          <w:bCs/>
          <w:lang w:val="es-UY"/>
        </w:rPr>
        <w:t xml:space="preserve"> </w:t>
      </w:r>
      <w:r w:rsidR="00771CB2" w:rsidRPr="00044EA8">
        <w:rPr>
          <w:rFonts w:ascii="Gill Sans MT" w:hAnsi="Gill Sans MT"/>
          <w:b/>
          <w:u w:val="single"/>
          <w:lang w:val="es-UY"/>
        </w:rPr>
        <w:t>lu</w:t>
      </w:r>
      <w:r w:rsidR="00044EA8" w:rsidRPr="00044EA8">
        <w:rPr>
          <w:rFonts w:ascii="Gill Sans MT" w:hAnsi="Gill Sans MT"/>
          <w:b/>
          <w:u w:val="single"/>
          <w:lang w:val="es-UY"/>
        </w:rPr>
        <w:t>nes</w:t>
      </w:r>
      <w:r w:rsidRPr="00044EA8">
        <w:rPr>
          <w:rFonts w:ascii="Gill Sans MT" w:hAnsi="Gill Sans MT"/>
          <w:b/>
          <w:u w:val="single"/>
          <w:lang w:val="es-UY"/>
        </w:rPr>
        <w:t xml:space="preserve"> </w:t>
      </w:r>
      <w:r w:rsidR="00771CB2" w:rsidRPr="00044EA8">
        <w:rPr>
          <w:rFonts w:ascii="Gill Sans MT" w:hAnsi="Gill Sans MT"/>
          <w:b/>
          <w:u w:val="single"/>
          <w:lang w:val="es-UY"/>
        </w:rPr>
        <w:t>20/12/2021</w:t>
      </w:r>
      <w:r w:rsidR="00426B25">
        <w:rPr>
          <w:rFonts w:ascii="Gill Sans MT" w:hAnsi="Gill Sans MT"/>
          <w:bCs/>
          <w:lang w:val="es-UY"/>
        </w:rPr>
        <w:t xml:space="preserve"> para recibir las coordenadas de conexión correspondientes.</w:t>
      </w:r>
    </w:p>
    <w:p w14:paraId="5F92B2C3" w14:textId="77777777" w:rsidR="008661AD" w:rsidRPr="00771CB2" w:rsidRDefault="008661AD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  <w:lang w:val="es-UY"/>
        </w:rPr>
      </w:pPr>
    </w:p>
    <w:p w14:paraId="4846F322" w14:textId="77777777" w:rsidR="00B7057F" w:rsidRPr="005B4C96" w:rsidRDefault="00B7057F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  <w:lang w:val="es-UY"/>
        </w:rPr>
      </w:pPr>
      <w:r w:rsidRPr="005B4C96">
        <w:rPr>
          <w:rFonts w:ascii="Gill Sans MT" w:hAnsi="Gill Sans MT"/>
          <w:b/>
          <w:sz w:val="24"/>
          <w:szCs w:val="24"/>
          <w:u w:val="single"/>
          <w:lang w:val="es-UY"/>
        </w:rPr>
        <w:t>Plazo para presentación de propuestas</w:t>
      </w:r>
    </w:p>
    <w:p w14:paraId="64EA27F5" w14:textId="28AADEB7" w:rsidR="00B7057F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  <w:r>
        <w:rPr>
          <w:rFonts w:ascii="Gill Sans MT" w:hAnsi="Gill Sans MT"/>
          <w:sz w:val="24"/>
          <w:szCs w:val="24"/>
          <w:lang w:val="es-UY"/>
        </w:rPr>
        <w:t xml:space="preserve">Los auditores interesados deberán presentar sus propuestas al correo electrónico </w:t>
      </w:r>
      <w:hyperlink r:id="rId9" w:history="1">
        <w:r w:rsidR="00AE5E50" w:rsidRPr="00101A77">
          <w:rPr>
            <w:rStyle w:val="Hipervnculo"/>
            <w:rFonts w:ascii="Gill Sans MT" w:hAnsi="Gill Sans MT"/>
            <w:sz w:val="24"/>
            <w:szCs w:val="24"/>
            <w:lang w:val="es-UY"/>
          </w:rPr>
          <w:t>focem@mercosur.int</w:t>
        </w:r>
      </w:hyperlink>
      <w:r>
        <w:rPr>
          <w:rFonts w:ascii="Gill Sans MT" w:hAnsi="Gill Sans MT"/>
          <w:sz w:val="24"/>
          <w:szCs w:val="24"/>
          <w:lang w:val="es-UY"/>
        </w:rPr>
        <w:t xml:space="preserve">, hasta el </w:t>
      </w:r>
      <w:r w:rsidR="00771CB2" w:rsidRPr="00044EA8">
        <w:rPr>
          <w:rFonts w:ascii="Gill Sans MT" w:hAnsi="Gill Sans MT"/>
          <w:b/>
          <w:bCs/>
          <w:sz w:val="24"/>
          <w:szCs w:val="24"/>
          <w:lang w:val="es-UY"/>
        </w:rPr>
        <w:t>martes 11/01/202</w:t>
      </w:r>
      <w:r w:rsidR="00323CED" w:rsidRPr="00044EA8">
        <w:rPr>
          <w:rFonts w:ascii="Gill Sans MT" w:hAnsi="Gill Sans MT"/>
          <w:b/>
          <w:bCs/>
          <w:sz w:val="24"/>
          <w:szCs w:val="24"/>
          <w:lang w:val="es-UY"/>
        </w:rPr>
        <w:t>2</w:t>
      </w:r>
      <w:r>
        <w:rPr>
          <w:rFonts w:ascii="Gill Sans MT" w:hAnsi="Gill Sans MT"/>
          <w:sz w:val="24"/>
          <w:szCs w:val="24"/>
          <w:lang w:val="es-UY"/>
        </w:rPr>
        <w:t>, inclusive.</w:t>
      </w:r>
      <w:r w:rsidR="003B7203">
        <w:rPr>
          <w:rFonts w:ascii="Gill Sans MT" w:hAnsi="Gill Sans MT"/>
          <w:sz w:val="24"/>
          <w:szCs w:val="24"/>
          <w:lang w:val="es-UY"/>
        </w:rPr>
        <w:t xml:space="preserve"> </w:t>
      </w:r>
    </w:p>
    <w:p w14:paraId="060BBC39" w14:textId="77777777" w:rsidR="00DD46F9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</w:p>
    <w:p w14:paraId="0B407E7F" w14:textId="77777777" w:rsidR="00DD46F9" w:rsidRPr="00DD46F9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  <w:r w:rsidRPr="00DD46F9">
        <w:rPr>
          <w:rFonts w:ascii="Gill Sans MT" w:hAnsi="Gill Sans MT"/>
          <w:sz w:val="24"/>
          <w:szCs w:val="24"/>
          <w:lang w:val="es-UY"/>
        </w:rPr>
        <w:t>La presentación deberá realizarse como sigue:</w:t>
      </w:r>
    </w:p>
    <w:p w14:paraId="444192EC" w14:textId="77777777" w:rsidR="00DD46F9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ascii="Gill Sans MT" w:hAnsi="Gill Sans MT"/>
          <w:sz w:val="24"/>
          <w:szCs w:val="24"/>
          <w:lang w:val="es-UY"/>
        </w:rPr>
      </w:pPr>
      <w:r w:rsidRPr="00DD46F9">
        <w:rPr>
          <w:rFonts w:ascii="Gill Sans MT" w:hAnsi="Gill Sans MT"/>
          <w:sz w:val="24"/>
          <w:szCs w:val="24"/>
          <w:lang w:val="es-UY"/>
        </w:rPr>
        <w:t>Propuesta técnica</w:t>
      </w:r>
      <w:r w:rsidR="00426B25">
        <w:rPr>
          <w:rFonts w:ascii="Gill Sans MT" w:hAnsi="Gill Sans MT"/>
          <w:sz w:val="24"/>
          <w:szCs w:val="24"/>
          <w:lang w:val="es-UY"/>
        </w:rPr>
        <w:t xml:space="preserve"> de trabajo y</w:t>
      </w:r>
      <w:r w:rsidRPr="00DD46F9">
        <w:rPr>
          <w:rFonts w:ascii="Gill Sans MT" w:hAnsi="Gill Sans MT"/>
          <w:sz w:val="24"/>
          <w:szCs w:val="24"/>
          <w:lang w:val="es-UY"/>
        </w:rPr>
        <w:t xml:space="preserve"> equipo técnico</w:t>
      </w:r>
      <w:r w:rsidR="00426B25">
        <w:rPr>
          <w:rFonts w:ascii="Gill Sans MT" w:hAnsi="Gill Sans MT"/>
          <w:sz w:val="24"/>
          <w:szCs w:val="24"/>
          <w:lang w:val="es-UY"/>
        </w:rPr>
        <w:t xml:space="preserve"> a cargo</w:t>
      </w:r>
      <w:r w:rsidRPr="00DD46F9">
        <w:rPr>
          <w:rFonts w:ascii="Gill Sans MT" w:hAnsi="Gill Sans MT"/>
          <w:sz w:val="24"/>
          <w:szCs w:val="24"/>
          <w:lang w:val="es-UY"/>
        </w:rPr>
        <w:t>, en archivo abierto.</w:t>
      </w:r>
    </w:p>
    <w:p w14:paraId="22AE37D6" w14:textId="77777777" w:rsidR="005B273C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Gill Sans MT" w:hAnsi="Gill Sans MT" w:cs="Arial"/>
          <w:iCs/>
          <w:color w:val="000000"/>
          <w:sz w:val="24"/>
          <w:szCs w:val="24"/>
        </w:rPr>
      </w:pPr>
      <w:r w:rsidRPr="00DD46F9">
        <w:rPr>
          <w:rFonts w:ascii="Gill Sans MT" w:hAnsi="Gill Sans MT"/>
          <w:sz w:val="24"/>
          <w:szCs w:val="24"/>
          <w:lang w:val="es-UY"/>
        </w:rPr>
        <w:t xml:space="preserve">Propuesta de honorarios en </w:t>
      </w:r>
      <w:r w:rsidR="005B273C" w:rsidRPr="00DD46F9">
        <w:rPr>
          <w:rFonts w:ascii="Gill Sans MT" w:hAnsi="Gill Sans MT" w:cs="Arial"/>
          <w:iCs/>
          <w:color w:val="000000"/>
          <w:sz w:val="24"/>
          <w:szCs w:val="24"/>
        </w:rPr>
        <w:t>archivo comprimido con sistema WINRAR protegido con contraseña alfanumérica.</w:t>
      </w:r>
      <w:r>
        <w:rPr>
          <w:rFonts w:ascii="Gill Sans MT" w:hAnsi="Gill Sans MT" w:cs="Arial"/>
          <w:iCs/>
          <w:color w:val="000000"/>
          <w:sz w:val="24"/>
          <w:szCs w:val="24"/>
        </w:rPr>
        <w:t xml:space="preserve"> Sólo después de evaluar el ítem “a”, será solicitada la clave de apertura de oferta de precios</w:t>
      </w:r>
      <w:r w:rsidR="00426B25">
        <w:rPr>
          <w:rFonts w:ascii="Gill Sans MT" w:hAnsi="Gill Sans MT" w:cs="Arial"/>
          <w:iCs/>
          <w:color w:val="000000"/>
          <w:sz w:val="24"/>
          <w:szCs w:val="24"/>
        </w:rPr>
        <w:t xml:space="preserve">, la que deberá ser enviada con copia a las </w:t>
      </w:r>
      <w:r w:rsidR="00F6312F">
        <w:rPr>
          <w:rFonts w:ascii="Gill Sans MT" w:hAnsi="Gill Sans MT" w:cs="Arial"/>
          <w:iCs/>
          <w:color w:val="000000"/>
          <w:sz w:val="24"/>
          <w:szCs w:val="24"/>
        </w:rPr>
        <w:t xml:space="preserve">dos </w:t>
      </w:r>
      <w:r w:rsidR="00426B25">
        <w:rPr>
          <w:rFonts w:ascii="Gill Sans MT" w:hAnsi="Gill Sans MT" w:cs="Arial"/>
          <w:iCs/>
          <w:color w:val="000000"/>
          <w:sz w:val="24"/>
          <w:szCs w:val="24"/>
        </w:rPr>
        <w:t xml:space="preserve">direcciones de correo electrónico </w:t>
      </w:r>
      <w:r w:rsidR="00F6312F">
        <w:rPr>
          <w:rFonts w:ascii="Gill Sans MT" w:hAnsi="Gill Sans MT" w:cs="Arial"/>
          <w:iCs/>
          <w:color w:val="000000"/>
          <w:sz w:val="24"/>
          <w:szCs w:val="24"/>
        </w:rPr>
        <w:t>mencionadas.</w:t>
      </w:r>
    </w:p>
    <w:p w14:paraId="10A0C6E4" w14:textId="77777777" w:rsidR="00426B25" w:rsidRDefault="00426B25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</w:p>
    <w:p w14:paraId="02FACA82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Confidencialidad de los datos</w:t>
      </w:r>
    </w:p>
    <w:p w14:paraId="6A37A11C" w14:textId="3C826E9E" w:rsidR="005B273C" w:rsidRDefault="004712D1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  <w:lang w:val="es-UY"/>
        </w:rPr>
      </w:pPr>
      <w:r>
        <w:rPr>
          <w:rFonts w:ascii="Gill Sans MT" w:hAnsi="Gill Sans MT" w:cs="Arial"/>
          <w:color w:val="000000"/>
          <w:sz w:val="24"/>
          <w:szCs w:val="24"/>
          <w:lang w:val="es-UY"/>
        </w:rPr>
        <w:t>FONPLATA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y el MERCOSUR se</w:t>
      </w:r>
      <w:r w:rsidR="005B273C" w:rsidRPr="005B4C96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compromete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>n</w:t>
      </w:r>
      <w:r w:rsidR="005B273C" w:rsidRPr="005B4C96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a guardar la debida confidencialidad en el manejo de la información personal, profesional y laboral que sea suministrada por los profesionales postulantes.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</w:t>
      </w:r>
    </w:p>
    <w:p w14:paraId="732C9EBD" w14:textId="77777777" w:rsidR="00DD46F9" w:rsidRPr="00BA6AFE" w:rsidRDefault="00DD46F9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highlight w:val="yellow"/>
          <w:u w:val="single"/>
          <w:lang w:val="es-UY"/>
        </w:rPr>
      </w:pPr>
    </w:p>
    <w:p w14:paraId="11D2BB43" w14:textId="3FB644DB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 xml:space="preserve">Confidencialidad de la información sobre </w:t>
      </w:r>
      <w:r w:rsidR="004712D1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FONPLATA</w:t>
      </w:r>
      <w:r w:rsidR="00F85661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 xml:space="preserve"> y el MERCOSUR/F</w:t>
      </w: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OCEM</w:t>
      </w:r>
    </w:p>
    <w:p w14:paraId="5C66C3E4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  <w:lang w:val="es-UY"/>
        </w:rPr>
      </w:pPr>
      <w:r w:rsidRPr="005B4C96">
        <w:rPr>
          <w:rFonts w:ascii="Gill Sans MT" w:hAnsi="Gill Sans MT" w:cs="Arial"/>
          <w:bCs/>
          <w:sz w:val="24"/>
          <w:szCs w:val="24"/>
          <w:lang w:val="es-UY"/>
        </w:rPr>
        <w:t xml:space="preserve">El profesional </w:t>
      </w:r>
      <w:r w:rsidR="00F85661">
        <w:rPr>
          <w:rFonts w:ascii="Gill Sans MT" w:hAnsi="Gill Sans MT" w:cs="Arial"/>
          <w:bCs/>
          <w:sz w:val="24"/>
          <w:szCs w:val="24"/>
          <w:lang w:val="es-UY"/>
        </w:rPr>
        <w:t xml:space="preserve">seleccionado </w:t>
      </w:r>
      <w:r w:rsidRPr="005B4C96">
        <w:rPr>
          <w:rFonts w:ascii="Gill Sans MT" w:hAnsi="Gill Sans MT" w:cs="Arial"/>
          <w:bCs/>
          <w:sz w:val="24"/>
          <w:szCs w:val="24"/>
          <w:lang w:val="es-UY"/>
        </w:rPr>
        <w:t>se obliga a guardar la más estricta confidencialidad respecto de la información y toda la documentación que le sea entregada o llegue a su conocimiento en virtud de su contratación.</w:t>
      </w:r>
    </w:p>
    <w:p w14:paraId="6D75F7C3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</w:p>
    <w:p w14:paraId="61AEF04B" w14:textId="77777777" w:rsidR="000310B6" w:rsidRDefault="000310B6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  <w:lang w:val="es-UY"/>
        </w:rPr>
      </w:pPr>
    </w:p>
    <w:p w14:paraId="0F456236" w14:textId="77777777" w:rsidR="005B273C" w:rsidRPr="00CA20BD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  <w:lang w:val="es-UY"/>
        </w:rPr>
      </w:pPr>
    </w:p>
    <w:p w14:paraId="73D579D8" w14:textId="471EB2BA" w:rsidR="005B273C" w:rsidRPr="00CA20BD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right"/>
        <w:rPr>
          <w:rFonts w:ascii="Gill Sans MT" w:hAnsi="Gill Sans MT" w:cs="Arial"/>
          <w:color w:val="000000"/>
          <w:sz w:val="24"/>
          <w:szCs w:val="24"/>
          <w:lang w:val="es-UY"/>
        </w:rPr>
      </w:pPr>
      <w:r w:rsidRPr="00CA20BD">
        <w:rPr>
          <w:rFonts w:ascii="Gill Sans MT" w:hAnsi="Gill Sans MT" w:cs="Arial"/>
          <w:bCs/>
          <w:sz w:val="24"/>
          <w:szCs w:val="24"/>
          <w:lang w:val="es-UY"/>
        </w:rPr>
        <w:t>Montevideo</w:t>
      </w:r>
      <w:r w:rsidRPr="008661AD">
        <w:rPr>
          <w:rFonts w:ascii="Gill Sans MT" w:hAnsi="Gill Sans MT" w:cs="Arial"/>
          <w:bCs/>
          <w:sz w:val="24"/>
          <w:szCs w:val="24"/>
          <w:lang w:val="es-UY"/>
        </w:rPr>
        <w:t>,</w:t>
      </w:r>
      <w:r w:rsidR="005B4C96" w:rsidRPr="008661AD">
        <w:rPr>
          <w:rFonts w:ascii="Gill Sans MT" w:hAnsi="Gill Sans MT" w:cs="Arial"/>
          <w:bCs/>
          <w:sz w:val="24"/>
          <w:szCs w:val="24"/>
          <w:lang w:val="es-UY"/>
        </w:rPr>
        <w:t xml:space="preserve"> </w:t>
      </w:r>
      <w:r w:rsidR="00921B03">
        <w:rPr>
          <w:rFonts w:ascii="Gill Sans MT" w:hAnsi="Gill Sans MT" w:cs="Arial"/>
          <w:bCs/>
          <w:sz w:val="24"/>
          <w:szCs w:val="24"/>
          <w:lang w:val="es-UY"/>
        </w:rPr>
        <w:t xml:space="preserve">09 de </w:t>
      </w:r>
      <w:r w:rsidR="00F85661">
        <w:rPr>
          <w:rFonts w:ascii="Gill Sans MT" w:hAnsi="Gill Sans MT" w:cs="Arial"/>
          <w:bCs/>
          <w:sz w:val="24"/>
          <w:szCs w:val="24"/>
          <w:lang w:val="es-UY"/>
        </w:rPr>
        <w:t xml:space="preserve">diciembre </w:t>
      </w:r>
      <w:r w:rsidRPr="008661AD">
        <w:rPr>
          <w:rFonts w:ascii="Gill Sans MT" w:hAnsi="Gill Sans MT" w:cs="Arial"/>
          <w:bCs/>
          <w:sz w:val="24"/>
          <w:szCs w:val="24"/>
          <w:lang w:val="es-UY"/>
        </w:rPr>
        <w:t>2021.</w:t>
      </w:r>
    </w:p>
    <w:p w14:paraId="5FB05791" w14:textId="77777777" w:rsidR="005B273C" w:rsidRDefault="005B273C" w:rsidP="005B273C">
      <w:pPr>
        <w:pStyle w:val="Text2"/>
        <w:spacing w:before="0" w:after="0"/>
        <w:ind w:left="0"/>
        <w:rPr>
          <w:rFonts w:ascii="Gill Sans MT" w:hAnsi="Gill Sans MT" w:cs="Arial"/>
          <w:b/>
          <w:color w:val="000000"/>
          <w:sz w:val="28"/>
          <w:szCs w:val="28"/>
          <w:lang w:val="es-UY" w:eastAsia="es-ES"/>
        </w:rPr>
      </w:pPr>
    </w:p>
    <w:p w14:paraId="0B1C3882" w14:textId="77777777" w:rsidR="00633B71" w:rsidRPr="003E1FDA" w:rsidRDefault="00633B71" w:rsidP="00633B71">
      <w:pPr>
        <w:jc w:val="right"/>
        <w:rPr>
          <w:rFonts w:ascii="Gill Sans MT" w:hAnsi="Gill Sans MT" w:cs="Arial"/>
          <w:lang w:val="es-UY"/>
        </w:rPr>
      </w:pPr>
    </w:p>
    <w:sectPr w:rsidR="00633B71" w:rsidRPr="003E1FDA" w:rsidSect="00D97CC2">
      <w:headerReference w:type="default" r:id="rId10"/>
      <w:footerReference w:type="default" r:id="rId11"/>
      <w:pgSz w:w="11906" w:h="16838"/>
      <w:pgMar w:top="1701" w:right="1134" w:bottom="170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0E62" w14:textId="77777777" w:rsidR="001D59A8" w:rsidRDefault="001D59A8">
      <w:r>
        <w:separator/>
      </w:r>
    </w:p>
  </w:endnote>
  <w:endnote w:type="continuationSeparator" w:id="0">
    <w:p w14:paraId="67250F9E" w14:textId="77777777" w:rsidR="001D59A8" w:rsidRDefault="001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1854" w14:textId="4B620994" w:rsidR="00A97A3F" w:rsidRPr="00D97CC2" w:rsidRDefault="004300E3">
    <w:pPr>
      <w:pStyle w:val="Piedepgina"/>
      <w:jc w:val="right"/>
      <w:rPr>
        <w:rFonts w:ascii="Segoe UI" w:hAnsi="Segoe UI" w:cs="Segoe UI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AE6A9" wp14:editId="7283F52F">
          <wp:simplePos x="0" y="0"/>
          <wp:positionH relativeFrom="margin">
            <wp:posOffset>1355090</wp:posOffset>
          </wp:positionH>
          <wp:positionV relativeFrom="bottomMargin">
            <wp:align>top</wp:align>
          </wp:positionV>
          <wp:extent cx="3339465" cy="707390"/>
          <wp:effectExtent l="0" t="0" r="0" b="0"/>
          <wp:wrapSquare wrapText="bothSides"/>
          <wp:docPr id="1" name="Imagen 8" descr="Descripción: UTF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UTF-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763" cy="711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546C8" w14:textId="49E2F1FC" w:rsidR="00026849" w:rsidRPr="00350802" w:rsidRDefault="00026849" w:rsidP="006529B3">
    <w:pPr>
      <w:pStyle w:val="Piedepgina"/>
      <w:tabs>
        <w:tab w:val="clear" w:pos="8504"/>
      </w:tabs>
      <w:ind w:right="159"/>
      <w:jc w:val="center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29BE" w14:textId="77777777" w:rsidR="001D59A8" w:rsidRDefault="001D59A8">
      <w:r>
        <w:separator/>
      </w:r>
    </w:p>
  </w:footnote>
  <w:footnote w:type="continuationSeparator" w:id="0">
    <w:p w14:paraId="397FDE8B" w14:textId="77777777" w:rsidR="001D59A8" w:rsidRDefault="001D59A8">
      <w:r>
        <w:continuationSeparator/>
      </w:r>
    </w:p>
  </w:footnote>
  <w:footnote w:id="1">
    <w:p w14:paraId="4F7FA0B5" w14:textId="77777777" w:rsidR="00464698" w:rsidRPr="00C26397" w:rsidRDefault="00464698">
      <w:pPr>
        <w:pStyle w:val="Textonotapie"/>
        <w:rPr>
          <w:rFonts w:ascii="Gill Sans MT" w:hAnsi="Gill Sans MT"/>
        </w:rPr>
      </w:pPr>
      <w:r w:rsidRPr="00C26397">
        <w:rPr>
          <w:rStyle w:val="Refdenotaalpie"/>
          <w:rFonts w:ascii="Gill Sans MT" w:hAnsi="Gill Sans MT"/>
        </w:rPr>
        <w:footnoteRef/>
      </w:r>
      <w:r w:rsidRPr="00C26397">
        <w:rPr>
          <w:rFonts w:ascii="Gill Sans MT" w:hAnsi="Gill Sans MT"/>
        </w:rPr>
        <w:t xml:space="preserve"> </w:t>
      </w:r>
      <w:hyperlink r:id="rId1" w:history="1">
        <w:r w:rsidRPr="00C26397">
          <w:rPr>
            <w:rStyle w:val="Hipervnculo"/>
            <w:rFonts w:ascii="Gill Sans MT" w:hAnsi="Gill Sans MT"/>
          </w:rPr>
          <w:t>69194_DEC_002-2018_ES_Acuerdo FOCEM FONPLATA.pdf (mercosur.int)</w:t>
        </w:r>
      </w:hyperlink>
    </w:p>
  </w:footnote>
  <w:footnote w:id="2">
    <w:p w14:paraId="6E452C3F" w14:textId="77777777" w:rsidR="00FF2C7D" w:rsidRPr="00C26397" w:rsidRDefault="00FF2C7D">
      <w:pPr>
        <w:pStyle w:val="Textonotapie"/>
        <w:rPr>
          <w:rFonts w:ascii="Gill Sans MT" w:hAnsi="Gill Sans MT"/>
        </w:rPr>
      </w:pPr>
      <w:r w:rsidRPr="00C26397">
        <w:rPr>
          <w:rStyle w:val="Refdenotaalpie"/>
          <w:rFonts w:ascii="Gill Sans MT" w:hAnsi="Gill Sans MT"/>
        </w:rPr>
        <w:footnoteRef/>
      </w:r>
      <w:r w:rsidRPr="00C26397">
        <w:rPr>
          <w:rFonts w:ascii="Gill Sans MT" w:hAnsi="Gill Sans MT"/>
        </w:rPr>
        <w:t xml:space="preserve"> </w:t>
      </w:r>
      <w:hyperlink r:id="rId2" w:history="1">
        <w:r w:rsidRPr="00C26397">
          <w:rPr>
            <w:rStyle w:val="Hipervnculo"/>
            <w:rFonts w:ascii="Gill Sans MT" w:hAnsi="Gill Sans MT"/>
          </w:rPr>
          <w:t>75412_DEC_023-2019_ES_Contrato MCS-FONPLATA.docx.pdf (mercosur.int)</w:t>
        </w:r>
      </w:hyperlink>
    </w:p>
  </w:footnote>
  <w:footnote w:id="3">
    <w:p w14:paraId="6EBF6DB0" w14:textId="77777777" w:rsidR="00E464A3" w:rsidRPr="00C26397" w:rsidRDefault="00E464A3">
      <w:pPr>
        <w:pStyle w:val="Textonotapie"/>
        <w:rPr>
          <w:rFonts w:ascii="Gill Sans MT" w:hAnsi="Gill Sans MT"/>
          <w:lang w:val="es-UY"/>
        </w:rPr>
      </w:pPr>
      <w:r w:rsidRPr="00C26397">
        <w:rPr>
          <w:rStyle w:val="Refdenotaalpie"/>
          <w:rFonts w:ascii="Gill Sans MT" w:hAnsi="Gill Sans MT"/>
        </w:rPr>
        <w:footnoteRef/>
      </w:r>
      <w:r w:rsidRPr="00C26397">
        <w:rPr>
          <w:rFonts w:ascii="Gill Sans MT" w:hAnsi="Gill Sans MT"/>
          <w:lang w:val="es-UY"/>
        </w:rPr>
        <w:t xml:space="preserve"> Según </w:t>
      </w:r>
      <w:r w:rsidR="00A257DA" w:rsidRPr="00C26397">
        <w:rPr>
          <w:rFonts w:ascii="Gill Sans MT" w:hAnsi="Gill Sans MT"/>
          <w:lang w:val="es-UY"/>
        </w:rPr>
        <w:t>“</w:t>
      </w:r>
      <w:r w:rsidRPr="00C26397">
        <w:rPr>
          <w:rFonts w:ascii="Gill Sans MT" w:hAnsi="Gill Sans MT"/>
          <w:lang w:val="es-UY"/>
        </w:rPr>
        <w:t xml:space="preserve">Reglamento </w:t>
      </w:r>
      <w:r w:rsidR="00821F43" w:rsidRPr="00C26397">
        <w:rPr>
          <w:rFonts w:ascii="Gill Sans MT" w:hAnsi="Gill Sans MT"/>
          <w:lang w:val="es-UY"/>
        </w:rPr>
        <w:t>de Inversión de Activos Líquidos de FONPLATA”, versión octubre 2019</w:t>
      </w:r>
      <w:r w:rsidR="00A257DA" w:rsidRPr="00C26397">
        <w:rPr>
          <w:rFonts w:ascii="Gill Sans MT" w:hAnsi="Gill Sans MT"/>
          <w:lang w:val="es-UY"/>
        </w:rPr>
        <w:t>.</w:t>
      </w:r>
    </w:p>
  </w:footnote>
  <w:footnote w:id="4">
    <w:p w14:paraId="40DFDC11" w14:textId="77777777" w:rsidR="0018351E" w:rsidRPr="00C26397" w:rsidRDefault="0018351E">
      <w:pPr>
        <w:pStyle w:val="Textonotapie"/>
        <w:rPr>
          <w:rFonts w:ascii="Gill Sans MT" w:hAnsi="Gill Sans MT"/>
          <w:lang w:val="es-UY"/>
        </w:rPr>
      </w:pPr>
      <w:r w:rsidRPr="00C26397">
        <w:rPr>
          <w:rStyle w:val="Refdenotaalpie"/>
          <w:rFonts w:ascii="Gill Sans MT" w:hAnsi="Gill Sans MT"/>
        </w:rPr>
        <w:footnoteRef/>
      </w:r>
      <w:r w:rsidRPr="00C26397">
        <w:rPr>
          <w:rFonts w:ascii="Gill Sans MT" w:hAnsi="Gill Sans MT"/>
          <w:lang w:val="es-UY"/>
        </w:rPr>
        <w:t xml:space="preserve"> </w:t>
      </w:r>
      <w:r w:rsidR="00921B03">
        <w:fldChar w:fldCharType="begin"/>
      </w:r>
      <w:r w:rsidR="00921B03" w:rsidRPr="00921B03">
        <w:rPr>
          <w:lang w:val="es-UY"/>
        </w:rPr>
        <w:instrText xml:space="preserve"> HYPERLINK "https://focem.mercosur.int/uploads/normativa/IP%20CRPM%20%20N%C2%B0%2001-20%20Implementaci%C3%B3n%20Contrato%20con%20FONPLATA-0.pdf" </w:instrText>
      </w:r>
      <w:r w:rsidR="00921B03">
        <w:fldChar w:fldCharType="separate"/>
      </w:r>
      <w:r w:rsidR="00C26397" w:rsidRPr="00C26397">
        <w:rPr>
          <w:rStyle w:val="Hipervnculo"/>
          <w:rFonts w:ascii="Gill Sans MT" w:hAnsi="Gill Sans MT"/>
          <w:lang w:val="es-UY"/>
        </w:rPr>
        <w:t xml:space="preserve">IP CRPM </w:t>
      </w:r>
      <w:proofErr w:type="spellStart"/>
      <w:r w:rsidR="00C26397" w:rsidRPr="00C26397">
        <w:rPr>
          <w:rStyle w:val="Hipervnculo"/>
          <w:rFonts w:ascii="Gill Sans MT" w:hAnsi="Gill Sans MT"/>
          <w:lang w:val="es-UY"/>
        </w:rPr>
        <w:t>N°</w:t>
      </w:r>
      <w:proofErr w:type="spellEnd"/>
      <w:r w:rsidR="00C26397" w:rsidRPr="00C26397">
        <w:rPr>
          <w:rStyle w:val="Hipervnculo"/>
          <w:rFonts w:ascii="Gill Sans MT" w:hAnsi="Gill Sans MT"/>
          <w:lang w:val="es-UY"/>
        </w:rPr>
        <w:t xml:space="preserve"> 01-20 Implementación Contrato con FONPLATA-0.pdf (mercosur.int)</w:t>
      </w:r>
      <w:r w:rsidR="00921B03">
        <w:rPr>
          <w:rStyle w:val="Hipervnculo"/>
          <w:rFonts w:ascii="Gill Sans MT" w:hAnsi="Gill Sans MT"/>
          <w:lang w:val="es-UY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5" w:type="dxa"/>
      <w:tblInd w:w="-284" w:type="dxa"/>
      <w:tblLayout w:type="fixed"/>
      <w:tblLook w:val="04A0" w:firstRow="1" w:lastRow="0" w:firstColumn="1" w:lastColumn="0" w:noHBand="0" w:noVBand="1"/>
    </w:tblPr>
    <w:tblGrid>
      <w:gridCol w:w="3227"/>
      <w:gridCol w:w="3686"/>
      <w:gridCol w:w="3382"/>
    </w:tblGrid>
    <w:tr w:rsidR="00AA1176" w14:paraId="3F9E7644" w14:textId="77777777" w:rsidTr="00E42E13">
      <w:tc>
        <w:tcPr>
          <w:tcW w:w="3227" w:type="dxa"/>
          <w:shd w:val="clear" w:color="auto" w:fill="auto"/>
          <w:vAlign w:val="center"/>
        </w:tcPr>
        <w:p w14:paraId="27FB8B02" w14:textId="3A32ABF5" w:rsidR="00AA1176" w:rsidRDefault="00474ECF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3BCC519" wp14:editId="5E74C335">
                <wp:simplePos x="0" y="0"/>
                <wp:positionH relativeFrom="margin">
                  <wp:posOffset>0</wp:posOffset>
                </wp:positionH>
                <wp:positionV relativeFrom="margin">
                  <wp:posOffset>-1038225</wp:posOffset>
                </wp:positionV>
                <wp:extent cx="1743075" cy="714375"/>
                <wp:effectExtent l="0" t="0" r="0" b="0"/>
                <wp:wrapSquare wrapText="bothSides"/>
                <wp:docPr id="3" name="Imagen 2" descr="Descripción: FOCEM-Principal01_PNG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FOCEM-Principal01_PNG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2E13">
            <w:t xml:space="preserve">  </w:t>
          </w:r>
        </w:p>
      </w:tc>
      <w:tc>
        <w:tcPr>
          <w:tcW w:w="3686" w:type="dxa"/>
          <w:shd w:val="clear" w:color="auto" w:fill="auto"/>
          <w:vAlign w:val="center"/>
        </w:tcPr>
        <w:p w14:paraId="7810814C" w14:textId="58D5EF4D" w:rsidR="00AA1176" w:rsidRDefault="00AA1176" w:rsidP="00601F86">
          <w:pPr>
            <w:pStyle w:val="Encabezado"/>
            <w:jc w:val="center"/>
          </w:pPr>
        </w:p>
        <w:p w14:paraId="2C3D3BF1" w14:textId="77777777" w:rsidR="00AA1176" w:rsidRDefault="00AA1176" w:rsidP="00601F86">
          <w:pPr>
            <w:pStyle w:val="Encabezado"/>
            <w:jc w:val="center"/>
          </w:pPr>
        </w:p>
        <w:p w14:paraId="443165CA" w14:textId="77777777" w:rsidR="00AA1176" w:rsidRDefault="00AA1176" w:rsidP="00601F86">
          <w:pPr>
            <w:pStyle w:val="Encabezado"/>
            <w:jc w:val="center"/>
          </w:pPr>
        </w:p>
      </w:tc>
      <w:tc>
        <w:tcPr>
          <w:tcW w:w="3382" w:type="dxa"/>
          <w:shd w:val="clear" w:color="auto" w:fill="auto"/>
          <w:vAlign w:val="center"/>
        </w:tcPr>
        <w:p w14:paraId="361ADD09" w14:textId="44FBB204" w:rsidR="00AA1176" w:rsidRDefault="00E42E13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E1FA44" wp14:editId="4D8320DA">
                <wp:simplePos x="0" y="0"/>
                <wp:positionH relativeFrom="margin">
                  <wp:posOffset>-70485</wp:posOffset>
                </wp:positionH>
                <wp:positionV relativeFrom="margin">
                  <wp:posOffset>-25400</wp:posOffset>
                </wp:positionV>
                <wp:extent cx="1800225" cy="781050"/>
                <wp:effectExtent l="0" t="0" r="0" b="0"/>
                <wp:wrapSquare wrapText="bothSides"/>
                <wp:docPr id="2" name="Imagen 3" descr="Descripción: FOCEM-Principal01_PNG_CMYK_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FOCEM-Principal01_PNG_CMYK_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2BD9EE" w14:textId="3CC9D37C" w:rsidR="00026849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FC9"/>
    <w:multiLevelType w:val="multilevel"/>
    <w:tmpl w:val="C1AEC7FC"/>
    <w:lvl w:ilvl="0">
      <w:start w:val="2"/>
      <w:numFmt w:val="decimal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0F922E8"/>
    <w:multiLevelType w:val="hybridMultilevel"/>
    <w:tmpl w:val="22A0DBE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35A5"/>
    <w:multiLevelType w:val="hybridMultilevel"/>
    <w:tmpl w:val="BFCEF47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41B0"/>
    <w:multiLevelType w:val="hybridMultilevel"/>
    <w:tmpl w:val="70A4C26E"/>
    <w:lvl w:ilvl="0" w:tplc="71F0842E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768"/>
    <w:multiLevelType w:val="hybridMultilevel"/>
    <w:tmpl w:val="4EB4A308"/>
    <w:lvl w:ilvl="0" w:tplc="541E9A12">
      <w:start w:val="270"/>
      <w:numFmt w:val="bullet"/>
      <w:lvlText w:val="-"/>
      <w:lvlJc w:val="left"/>
      <w:pPr>
        <w:ind w:left="420" w:hanging="360"/>
      </w:pPr>
      <w:rPr>
        <w:rFonts w:ascii="Gill Sans MT" w:eastAsia="Times New Roman" w:hAnsi="Gill Sans MT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>
      <o:colormru v:ext="edit" colors="#03c,#0057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7735"/>
    <w:rsid w:val="0001458F"/>
    <w:rsid w:val="00014EA1"/>
    <w:rsid w:val="000229D1"/>
    <w:rsid w:val="00026849"/>
    <w:rsid w:val="00030914"/>
    <w:rsid w:val="000310B6"/>
    <w:rsid w:val="00042E96"/>
    <w:rsid w:val="00044EA8"/>
    <w:rsid w:val="00052C5E"/>
    <w:rsid w:val="00054A44"/>
    <w:rsid w:val="00055405"/>
    <w:rsid w:val="00057DAA"/>
    <w:rsid w:val="0006134B"/>
    <w:rsid w:val="000820AF"/>
    <w:rsid w:val="00085C84"/>
    <w:rsid w:val="000A4A93"/>
    <w:rsid w:val="000B0AA7"/>
    <w:rsid w:val="000B1E24"/>
    <w:rsid w:val="000B2580"/>
    <w:rsid w:val="000B38A8"/>
    <w:rsid w:val="000B6173"/>
    <w:rsid w:val="000D6152"/>
    <w:rsid w:val="000E1160"/>
    <w:rsid w:val="000E11EE"/>
    <w:rsid w:val="000E1460"/>
    <w:rsid w:val="001325CC"/>
    <w:rsid w:val="00135C8D"/>
    <w:rsid w:val="001403D1"/>
    <w:rsid w:val="00162BEB"/>
    <w:rsid w:val="001678F2"/>
    <w:rsid w:val="0018351E"/>
    <w:rsid w:val="001A034B"/>
    <w:rsid w:val="001A0937"/>
    <w:rsid w:val="001A43F1"/>
    <w:rsid w:val="001C4D2A"/>
    <w:rsid w:val="001D0E78"/>
    <w:rsid w:val="001D59A8"/>
    <w:rsid w:val="001D5EE8"/>
    <w:rsid w:val="001E24F4"/>
    <w:rsid w:val="001E35CE"/>
    <w:rsid w:val="001E733A"/>
    <w:rsid w:val="00200695"/>
    <w:rsid w:val="0020515B"/>
    <w:rsid w:val="00211661"/>
    <w:rsid w:val="00236BA3"/>
    <w:rsid w:val="0024260E"/>
    <w:rsid w:val="00245213"/>
    <w:rsid w:val="00261A2A"/>
    <w:rsid w:val="00263AA0"/>
    <w:rsid w:val="0027431F"/>
    <w:rsid w:val="00286948"/>
    <w:rsid w:val="002B6A78"/>
    <w:rsid w:val="002E657C"/>
    <w:rsid w:val="002F6F98"/>
    <w:rsid w:val="0030295E"/>
    <w:rsid w:val="00306590"/>
    <w:rsid w:val="00312A4D"/>
    <w:rsid w:val="00323CED"/>
    <w:rsid w:val="0033746B"/>
    <w:rsid w:val="003411C9"/>
    <w:rsid w:val="003423F4"/>
    <w:rsid w:val="00347392"/>
    <w:rsid w:val="00350802"/>
    <w:rsid w:val="00374003"/>
    <w:rsid w:val="003860B6"/>
    <w:rsid w:val="003926A6"/>
    <w:rsid w:val="003B7203"/>
    <w:rsid w:val="003C1EC7"/>
    <w:rsid w:val="003C67C6"/>
    <w:rsid w:val="003C6F87"/>
    <w:rsid w:val="003D199D"/>
    <w:rsid w:val="003D243B"/>
    <w:rsid w:val="003D3395"/>
    <w:rsid w:val="003E06A5"/>
    <w:rsid w:val="003E1F3A"/>
    <w:rsid w:val="003E1FDA"/>
    <w:rsid w:val="0042204A"/>
    <w:rsid w:val="00426B25"/>
    <w:rsid w:val="004277C1"/>
    <w:rsid w:val="004300E3"/>
    <w:rsid w:val="00430D23"/>
    <w:rsid w:val="0043567C"/>
    <w:rsid w:val="00436951"/>
    <w:rsid w:val="00445850"/>
    <w:rsid w:val="0044780E"/>
    <w:rsid w:val="0046165C"/>
    <w:rsid w:val="00464698"/>
    <w:rsid w:val="00470C26"/>
    <w:rsid w:val="004712D1"/>
    <w:rsid w:val="004748BB"/>
    <w:rsid w:val="00474ECF"/>
    <w:rsid w:val="004904F0"/>
    <w:rsid w:val="00492118"/>
    <w:rsid w:val="004B7D0E"/>
    <w:rsid w:val="004C0AAC"/>
    <w:rsid w:val="004C2B72"/>
    <w:rsid w:val="004D0726"/>
    <w:rsid w:val="004D707A"/>
    <w:rsid w:val="004F00B4"/>
    <w:rsid w:val="004F1C5E"/>
    <w:rsid w:val="0050302C"/>
    <w:rsid w:val="00512EC5"/>
    <w:rsid w:val="0052023A"/>
    <w:rsid w:val="00535A4B"/>
    <w:rsid w:val="00535A52"/>
    <w:rsid w:val="00555715"/>
    <w:rsid w:val="005979BB"/>
    <w:rsid w:val="00597B92"/>
    <w:rsid w:val="005A792E"/>
    <w:rsid w:val="005B0591"/>
    <w:rsid w:val="005B273C"/>
    <w:rsid w:val="005B2B1E"/>
    <w:rsid w:val="005B4C96"/>
    <w:rsid w:val="005B689D"/>
    <w:rsid w:val="005D7B9E"/>
    <w:rsid w:val="00601F86"/>
    <w:rsid w:val="0060566F"/>
    <w:rsid w:val="00631982"/>
    <w:rsid w:val="00633B71"/>
    <w:rsid w:val="006348CD"/>
    <w:rsid w:val="006529B3"/>
    <w:rsid w:val="00652D97"/>
    <w:rsid w:val="00677E30"/>
    <w:rsid w:val="00677EA3"/>
    <w:rsid w:val="006862F1"/>
    <w:rsid w:val="00692ECC"/>
    <w:rsid w:val="00696A5D"/>
    <w:rsid w:val="006979A5"/>
    <w:rsid w:val="006A7E37"/>
    <w:rsid w:val="006B6CA5"/>
    <w:rsid w:val="006B7685"/>
    <w:rsid w:val="006D0464"/>
    <w:rsid w:val="006D6711"/>
    <w:rsid w:val="006F165C"/>
    <w:rsid w:val="006F5444"/>
    <w:rsid w:val="0070255B"/>
    <w:rsid w:val="00702BA9"/>
    <w:rsid w:val="007051A7"/>
    <w:rsid w:val="00717A2D"/>
    <w:rsid w:val="00727CE2"/>
    <w:rsid w:val="00744DD5"/>
    <w:rsid w:val="00771CB2"/>
    <w:rsid w:val="00784D25"/>
    <w:rsid w:val="00794E86"/>
    <w:rsid w:val="00795B4B"/>
    <w:rsid w:val="007C4D94"/>
    <w:rsid w:val="007D66B3"/>
    <w:rsid w:val="007F4250"/>
    <w:rsid w:val="00811D53"/>
    <w:rsid w:val="00812F11"/>
    <w:rsid w:val="00821F43"/>
    <w:rsid w:val="00833EF3"/>
    <w:rsid w:val="00834359"/>
    <w:rsid w:val="008370AF"/>
    <w:rsid w:val="008533EB"/>
    <w:rsid w:val="008657F7"/>
    <w:rsid w:val="008661AD"/>
    <w:rsid w:val="008816ED"/>
    <w:rsid w:val="008860ED"/>
    <w:rsid w:val="00892792"/>
    <w:rsid w:val="008C07DE"/>
    <w:rsid w:val="008C1262"/>
    <w:rsid w:val="008C25ED"/>
    <w:rsid w:val="008D1303"/>
    <w:rsid w:val="008D2C6C"/>
    <w:rsid w:val="008D3A23"/>
    <w:rsid w:val="008D7937"/>
    <w:rsid w:val="008E5D23"/>
    <w:rsid w:val="008F4B7F"/>
    <w:rsid w:val="008F76C6"/>
    <w:rsid w:val="00906503"/>
    <w:rsid w:val="00906B59"/>
    <w:rsid w:val="0092043F"/>
    <w:rsid w:val="00921B03"/>
    <w:rsid w:val="00921EFA"/>
    <w:rsid w:val="0093532D"/>
    <w:rsid w:val="00937E21"/>
    <w:rsid w:val="00941468"/>
    <w:rsid w:val="00952CB7"/>
    <w:rsid w:val="00954274"/>
    <w:rsid w:val="00962950"/>
    <w:rsid w:val="0097420C"/>
    <w:rsid w:val="0097574A"/>
    <w:rsid w:val="009953BD"/>
    <w:rsid w:val="009A1240"/>
    <w:rsid w:val="009B2F89"/>
    <w:rsid w:val="009B39AC"/>
    <w:rsid w:val="009D129E"/>
    <w:rsid w:val="009E05FD"/>
    <w:rsid w:val="009F7F25"/>
    <w:rsid w:val="00A01713"/>
    <w:rsid w:val="00A120E2"/>
    <w:rsid w:val="00A23E5D"/>
    <w:rsid w:val="00A257DA"/>
    <w:rsid w:val="00A379F7"/>
    <w:rsid w:val="00A471E0"/>
    <w:rsid w:val="00A65561"/>
    <w:rsid w:val="00A67012"/>
    <w:rsid w:val="00A92D8A"/>
    <w:rsid w:val="00A94E3B"/>
    <w:rsid w:val="00A97A3F"/>
    <w:rsid w:val="00AA1176"/>
    <w:rsid w:val="00AB21D3"/>
    <w:rsid w:val="00AE2798"/>
    <w:rsid w:val="00AE5E50"/>
    <w:rsid w:val="00AF07E4"/>
    <w:rsid w:val="00AF7269"/>
    <w:rsid w:val="00B04A59"/>
    <w:rsid w:val="00B05B67"/>
    <w:rsid w:val="00B157EA"/>
    <w:rsid w:val="00B22145"/>
    <w:rsid w:val="00B27652"/>
    <w:rsid w:val="00B51A24"/>
    <w:rsid w:val="00B55389"/>
    <w:rsid w:val="00B7057F"/>
    <w:rsid w:val="00B80045"/>
    <w:rsid w:val="00B81E86"/>
    <w:rsid w:val="00B85DE5"/>
    <w:rsid w:val="00B933A6"/>
    <w:rsid w:val="00BA0044"/>
    <w:rsid w:val="00BD2ADD"/>
    <w:rsid w:val="00BE4FC9"/>
    <w:rsid w:val="00BF792F"/>
    <w:rsid w:val="00C10D54"/>
    <w:rsid w:val="00C24B68"/>
    <w:rsid w:val="00C26397"/>
    <w:rsid w:val="00C37959"/>
    <w:rsid w:val="00C45BB7"/>
    <w:rsid w:val="00C578DA"/>
    <w:rsid w:val="00C702A5"/>
    <w:rsid w:val="00C7323D"/>
    <w:rsid w:val="00C77C62"/>
    <w:rsid w:val="00C83370"/>
    <w:rsid w:val="00CC182A"/>
    <w:rsid w:val="00CC1D09"/>
    <w:rsid w:val="00CE0498"/>
    <w:rsid w:val="00CE60A9"/>
    <w:rsid w:val="00D0286A"/>
    <w:rsid w:val="00D12E7D"/>
    <w:rsid w:val="00D21926"/>
    <w:rsid w:val="00D21B92"/>
    <w:rsid w:val="00D2708F"/>
    <w:rsid w:val="00D274CC"/>
    <w:rsid w:val="00D62ABA"/>
    <w:rsid w:val="00D661B9"/>
    <w:rsid w:val="00D72593"/>
    <w:rsid w:val="00D730E7"/>
    <w:rsid w:val="00D77823"/>
    <w:rsid w:val="00D8331A"/>
    <w:rsid w:val="00D94AE9"/>
    <w:rsid w:val="00D97CC2"/>
    <w:rsid w:val="00DC311F"/>
    <w:rsid w:val="00DC386A"/>
    <w:rsid w:val="00DD46F9"/>
    <w:rsid w:val="00DE358E"/>
    <w:rsid w:val="00DF6BA6"/>
    <w:rsid w:val="00E037DC"/>
    <w:rsid w:val="00E27BDE"/>
    <w:rsid w:val="00E41235"/>
    <w:rsid w:val="00E42E13"/>
    <w:rsid w:val="00E464A3"/>
    <w:rsid w:val="00E5137C"/>
    <w:rsid w:val="00E63688"/>
    <w:rsid w:val="00E66A9C"/>
    <w:rsid w:val="00E70BEB"/>
    <w:rsid w:val="00E767B7"/>
    <w:rsid w:val="00EA1921"/>
    <w:rsid w:val="00EA622D"/>
    <w:rsid w:val="00EB13F1"/>
    <w:rsid w:val="00EB21C0"/>
    <w:rsid w:val="00EC13A5"/>
    <w:rsid w:val="00EC3F14"/>
    <w:rsid w:val="00EE6777"/>
    <w:rsid w:val="00F04680"/>
    <w:rsid w:val="00F04B9C"/>
    <w:rsid w:val="00F0526B"/>
    <w:rsid w:val="00F14A2B"/>
    <w:rsid w:val="00F22FAC"/>
    <w:rsid w:val="00F32439"/>
    <w:rsid w:val="00F40859"/>
    <w:rsid w:val="00F535F5"/>
    <w:rsid w:val="00F54A08"/>
    <w:rsid w:val="00F54EF6"/>
    <w:rsid w:val="00F6312F"/>
    <w:rsid w:val="00F63A66"/>
    <w:rsid w:val="00F72468"/>
    <w:rsid w:val="00F736B8"/>
    <w:rsid w:val="00F85661"/>
    <w:rsid w:val="00FE0FCA"/>
    <w:rsid w:val="00FE10DC"/>
    <w:rsid w:val="00FE5124"/>
    <w:rsid w:val="00FF2C7D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3c,#0057b8"/>
    </o:shapedefaults>
    <o:shapelayout v:ext="edit">
      <o:idmap v:ext="edit" data="1"/>
    </o:shapelayout>
  </w:shapeDefaults>
  <w:decimalSymbol w:val=","/>
  <w:listSeparator w:val=";"/>
  <w14:docId w14:val="0C7A1486"/>
  <w15:chartTrackingRefBased/>
  <w15:docId w15:val="{DD119FFE-C32A-41AA-84F0-5760010C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customStyle="1" w:styleId="Default">
    <w:name w:val="Default"/>
    <w:rsid w:val="00633B7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notesty">
    <w:name w:val="note.sty"/>
    <w:basedOn w:val="Default"/>
    <w:next w:val="Default"/>
    <w:rsid w:val="00633B71"/>
    <w:rPr>
      <w:rFonts w:cs="Times New Roman"/>
      <w:color w:val="auto"/>
    </w:rPr>
  </w:style>
  <w:style w:type="paragraph" w:customStyle="1" w:styleId="Text2">
    <w:name w:val="Text 2"/>
    <w:basedOn w:val="Normal"/>
    <w:rsid w:val="00633B71"/>
    <w:pPr>
      <w:spacing w:before="120" w:after="120"/>
      <w:ind w:left="850"/>
      <w:jc w:val="both"/>
    </w:pPr>
    <w:rPr>
      <w:rFonts w:ascii="Times New Roman" w:hAnsi="Times New Roman"/>
      <w:szCs w:val="20"/>
      <w:lang w:val="en-GB" w:eastAsia="zh-CN"/>
    </w:rPr>
  </w:style>
  <w:style w:type="paragraph" w:customStyle="1" w:styleId="Chapter">
    <w:name w:val="Chapter"/>
    <w:basedOn w:val="Normal"/>
    <w:next w:val="Normal"/>
    <w:rsid w:val="00633B71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ES_tradnl" w:eastAsia="en-US"/>
    </w:rPr>
  </w:style>
  <w:style w:type="paragraph" w:customStyle="1" w:styleId="Paragraph">
    <w:name w:val="Paragraph"/>
    <w:basedOn w:val="Sangradetextonormal"/>
    <w:rsid w:val="00633B71"/>
    <w:pPr>
      <w:numPr>
        <w:ilvl w:val="1"/>
        <w:numId w:val="1"/>
      </w:numPr>
      <w:tabs>
        <w:tab w:val="clear" w:pos="720"/>
        <w:tab w:val="num" w:pos="360"/>
        <w:tab w:val="num" w:pos="1440"/>
      </w:tabs>
      <w:spacing w:before="120"/>
      <w:ind w:left="283" w:firstLine="0"/>
      <w:jc w:val="both"/>
      <w:outlineLvl w:val="1"/>
    </w:pPr>
    <w:rPr>
      <w:rFonts w:ascii="Times New Roman" w:hAnsi="Times New Roman"/>
      <w:szCs w:val="20"/>
      <w:lang w:val="es-ES_tradnl" w:eastAsia="en-US"/>
    </w:rPr>
  </w:style>
  <w:style w:type="paragraph" w:customStyle="1" w:styleId="subpar">
    <w:name w:val="subpar"/>
    <w:basedOn w:val="Sangra3detindependiente"/>
    <w:rsid w:val="00633B71"/>
    <w:pPr>
      <w:numPr>
        <w:ilvl w:val="2"/>
        <w:numId w:val="1"/>
      </w:numPr>
      <w:tabs>
        <w:tab w:val="clear" w:pos="1152"/>
        <w:tab w:val="num" w:pos="360"/>
        <w:tab w:val="num" w:pos="2160"/>
      </w:tabs>
      <w:spacing w:before="120"/>
      <w:ind w:left="283" w:firstLine="0"/>
      <w:jc w:val="both"/>
      <w:outlineLvl w:val="2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633B71"/>
    <w:pPr>
      <w:numPr>
        <w:ilvl w:val="3"/>
      </w:numPr>
      <w:tabs>
        <w:tab w:val="clear" w:pos="1584"/>
        <w:tab w:val="left" w:pos="0"/>
        <w:tab w:val="num" w:pos="360"/>
        <w:tab w:val="num" w:pos="2880"/>
      </w:tabs>
      <w:ind w:left="2880" w:hanging="360"/>
    </w:pPr>
  </w:style>
  <w:style w:type="character" w:styleId="Refdecomentario">
    <w:name w:val="annotation reference"/>
    <w:rsid w:val="00906B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06B59"/>
    <w:rPr>
      <w:sz w:val="20"/>
      <w:szCs w:val="20"/>
    </w:rPr>
  </w:style>
  <w:style w:type="character" w:customStyle="1" w:styleId="TextocomentarioCar">
    <w:name w:val="Texto comentario Car"/>
    <w:link w:val="Textocomentario"/>
    <w:rsid w:val="00906B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06B59"/>
    <w:rPr>
      <w:b/>
      <w:bCs/>
    </w:rPr>
  </w:style>
  <w:style w:type="character" w:customStyle="1" w:styleId="AsuntodelcomentarioCar">
    <w:name w:val="Asunto del comentario Car"/>
    <w:link w:val="Asuntodelcomentario"/>
    <w:rsid w:val="00906B59"/>
    <w:rPr>
      <w:rFonts w:ascii="Arial" w:hAnsi="Arial"/>
      <w:b/>
      <w:bCs/>
    </w:rPr>
  </w:style>
  <w:style w:type="character" w:styleId="Mencinsinresolver">
    <w:name w:val="Unresolved Mention"/>
    <w:uiPriority w:val="99"/>
    <w:semiHidden/>
    <w:unhideWhenUsed/>
    <w:rsid w:val="00EA62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21926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cem@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cem@mercosur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s.mercosur.int/simfiles/normativas/75412_DEC_023-2019_ES_Contrato%20MCS-FONPLATA.docx.pdf" TargetMode="External"/><Relationship Id="rId1" Type="http://schemas.openxmlformats.org/officeDocument/2006/relationships/hyperlink" Target="https://normas.mercosur.int/simfiles/normativas/69194_DEC_002-2018_ES_Acuerdo%20FOCEM%20FONPLAT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8D06-13B7-489C-AA98-3B618D19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7852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Síntesis del Proyecto</vt:lpstr>
      <vt:lpstr>Ficha Síntesis del Proyecto</vt:lpstr>
    </vt:vector>
  </TitlesOfParts>
  <Company>Microsoft</Company>
  <LinksUpToDate>false</LinksUpToDate>
  <CharactersWithSpaces>9174</CharactersWithSpaces>
  <SharedDoc>false</SharedDoc>
  <HLinks>
    <vt:vector size="30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https://focem.mercosur.int/uploads/normativa/IP CRPM  N%C2%B0 01-20 Implementaci%C3%B3n Contrato con FONPLATA-0.pdf</vt:lpwstr>
      </vt:variant>
      <vt:variant>
        <vt:lpwstr/>
      </vt:variant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https://normas.mercosur.int/simfiles/normativas/75412_DEC_023-2019_ES_Contrato MCS-FONPLATA.docx.pdf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https://normas.mercosur.int/simfiles/normativas/69194_DEC_002-2018_ES_Acuerdo FOCEM FONPLATA.pdf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Verónica Ríos</cp:lastModifiedBy>
  <cp:revision>3</cp:revision>
  <cp:lastPrinted>2021-02-10T15:39:00Z</cp:lastPrinted>
  <dcterms:created xsi:type="dcterms:W3CDTF">2021-12-07T19:46:00Z</dcterms:created>
  <dcterms:modified xsi:type="dcterms:W3CDTF">2021-12-09T18:07:00Z</dcterms:modified>
</cp:coreProperties>
</file>